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F1" w:rsidRPr="00A02BF1" w:rsidRDefault="00A02BF1" w:rsidP="00A02BF1">
      <w:pPr>
        <w:jc w:val="center"/>
        <w:rPr>
          <w:b/>
          <w:sz w:val="24"/>
          <w:szCs w:val="24"/>
        </w:rPr>
      </w:pPr>
      <w:r w:rsidRPr="00A02BF1"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A02BF1">
        <w:rPr>
          <w:b/>
          <w:sz w:val="24"/>
          <w:szCs w:val="24"/>
        </w:rPr>
        <w:t>им</w:t>
      </w:r>
      <w:proofErr w:type="gramStart"/>
      <w:r w:rsidRPr="00A02BF1">
        <w:rPr>
          <w:b/>
          <w:sz w:val="24"/>
          <w:szCs w:val="24"/>
        </w:rPr>
        <w:t>.а</w:t>
      </w:r>
      <w:proofErr w:type="gramEnd"/>
      <w:r w:rsidRPr="00A02BF1">
        <w:rPr>
          <w:b/>
          <w:sz w:val="24"/>
          <w:szCs w:val="24"/>
        </w:rPr>
        <w:t>ль-Фараби</w:t>
      </w:r>
      <w:proofErr w:type="spellEnd"/>
    </w:p>
    <w:p w:rsidR="00A02BF1" w:rsidRPr="00A02BF1" w:rsidRDefault="00A02BF1" w:rsidP="00A02BF1">
      <w:pPr>
        <w:jc w:val="center"/>
        <w:rPr>
          <w:b/>
          <w:sz w:val="24"/>
          <w:szCs w:val="24"/>
        </w:rPr>
      </w:pPr>
      <w:r w:rsidRPr="00A02BF1">
        <w:rPr>
          <w:b/>
          <w:sz w:val="24"/>
          <w:szCs w:val="24"/>
        </w:rPr>
        <w:t xml:space="preserve">Факультет юридический </w:t>
      </w:r>
    </w:p>
    <w:p w:rsidR="00A02BF1" w:rsidRPr="00A02BF1" w:rsidRDefault="00A02BF1" w:rsidP="00A02BF1">
      <w:pPr>
        <w:jc w:val="center"/>
        <w:rPr>
          <w:b/>
          <w:sz w:val="24"/>
          <w:szCs w:val="24"/>
        </w:rPr>
      </w:pPr>
      <w:r w:rsidRPr="00A02BF1">
        <w:rPr>
          <w:b/>
          <w:sz w:val="24"/>
          <w:szCs w:val="24"/>
        </w:rPr>
        <w:t xml:space="preserve">Образовательная программа по специальности </w:t>
      </w:r>
      <w:r w:rsidR="00CE6386">
        <w:rPr>
          <w:b/>
          <w:sz w:val="24"/>
          <w:szCs w:val="24"/>
        </w:rPr>
        <w:t xml:space="preserve">5В030400 - </w:t>
      </w:r>
      <w:r w:rsidRPr="00A02BF1">
        <w:rPr>
          <w:b/>
          <w:sz w:val="24"/>
          <w:szCs w:val="24"/>
        </w:rPr>
        <w:t>«</w:t>
      </w:r>
      <w:r w:rsidR="00CE6386">
        <w:rPr>
          <w:b/>
          <w:sz w:val="24"/>
          <w:szCs w:val="24"/>
        </w:rPr>
        <w:t>Таможенное дело</w:t>
      </w:r>
      <w:r w:rsidRPr="00A02BF1">
        <w:rPr>
          <w:b/>
          <w:sz w:val="24"/>
          <w:szCs w:val="24"/>
        </w:rPr>
        <w:t>»</w:t>
      </w:r>
    </w:p>
    <w:p w:rsidR="00A02BF1" w:rsidRPr="00A02BF1" w:rsidRDefault="00A02BF1" w:rsidP="00A02BF1">
      <w:pPr>
        <w:jc w:val="center"/>
        <w:rPr>
          <w:b/>
          <w:sz w:val="24"/>
          <w:szCs w:val="24"/>
        </w:rPr>
      </w:pPr>
    </w:p>
    <w:p w:rsidR="00A02BF1" w:rsidRPr="000161E0" w:rsidRDefault="00A02BF1" w:rsidP="00A02BF1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CE6386" w:rsidRPr="00A477CD" w:rsidTr="00744F4F">
        <w:tc>
          <w:tcPr>
            <w:tcW w:w="2426" w:type="pct"/>
          </w:tcPr>
          <w:p w:rsidR="00CE6386" w:rsidRPr="00A477CD" w:rsidRDefault="00CE6386" w:rsidP="00744F4F">
            <w:pPr>
              <w:jc w:val="both"/>
            </w:pPr>
          </w:p>
          <w:p w:rsidR="00CE6386" w:rsidRPr="00A477CD" w:rsidRDefault="00CE6386" w:rsidP="00744F4F">
            <w:pPr>
              <w:jc w:val="right"/>
            </w:pPr>
          </w:p>
          <w:p w:rsidR="00CE6386" w:rsidRPr="00A477CD" w:rsidRDefault="00CE6386" w:rsidP="00744F4F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E6386" w:rsidRPr="00D267BF" w:rsidRDefault="00CE6386" w:rsidP="00744F4F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E6386" w:rsidRDefault="00CE6386" w:rsidP="00744F4F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E6386" w:rsidRPr="00A477CD" w:rsidRDefault="00CE6386" w:rsidP="00744F4F">
            <w:r>
              <w:t xml:space="preserve"> юридического </w:t>
            </w:r>
            <w:r w:rsidRPr="00A477CD">
              <w:t>факультета</w:t>
            </w:r>
          </w:p>
          <w:p w:rsidR="00CE6386" w:rsidRPr="00A477CD" w:rsidRDefault="00CE6386" w:rsidP="00744F4F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 xml:space="preserve">15 </w:t>
            </w:r>
            <w:r w:rsidRPr="00A477CD">
              <w:t>г.</w:t>
            </w:r>
          </w:p>
          <w:p w:rsidR="00CE6386" w:rsidRPr="00D267BF" w:rsidRDefault="00CE6386" w:rsidP="00744F4F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  <w:r w:rsidRPr="00D267BF">
              <w:rPr>
                <w:b w:val="0"/>
                <w:sz w:val="24"/>
                <w:lang w:val="ru-RU"/>
              </w:rPr>
              <w:t xml:space="preserve">Декан факультета _____________ </w:t>
            </w:r>
            <w:proofErr w:type="spellStart"/>
            <w:r>
              <w:rPr>
                <w:b w:val="0"/>
                <w:sz w:val="24"/>
                <w:lang w:val="ru-RU"/>
              </w:rPr>
              <w:t>Байдельдинов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Д.Л. </w:t>
            </w:r>
          </w:p>
        </w:tc>
      </w:tr>
    </w:tbl>
    <w:p w:rsidR="00A02BF1" w:rsidRDefault="00A02BF1" w:rsidP="00A02BF1">
      <w:pPr>
        <w:jc w:val="center"/>
        <w:rPr>
          <w:b/>
          <w:sz w:val="24"/>
          <w:szCs w:val="24"/>
        </w:rPr>
      </w:pPr>
    </w:p>
    <w:p w:rsidR="00CE6386" w:rsidRDefault="00CE6386" w:rsidP="00CE6386">
      <w:pPr>
        <w:jc w:val="center"/>
        <w:rPr>
          <w:b/>
        </w:rPr>
      </w:pPr>
      <w:r w:rsidRPr="00A477CD">
        <w:rPr>
          <w:b/>
        </w:rPr>
        <w:t>СИЛЛАБУС</w:t>
      </w:r>
    </w:p>
    <w:p w:rsidR="00CE6386" w:rsidRPr="00A477CD" w:rsidRDefault="00CE6386" w:rsidP="00CE6386">
      <w:pPr>
        <w:jc w:val="center"/>
        <w:rPr>
          <w:b/>
        </w:rPr>
      </w:pPr>
    </w:p>
    <w:p w:rsidR="00CE6386" w:rsidRDefault="00CE6386" w:rsidP="00CE6386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 xml:space="preserve">№__ </w:t>
      </w:r>
    </w:p>
    <w:p w:rsidR="00CE6386" w:rsidRPr="000161E0" w:rsidRDefault="00CE6386" w:rsidP="00CE6386">
      <w:pPr>
        <w:jc w:val="center"/>
        <w:rPr>
          <w:b/>
        </w:rPr>
      </w:pPr>
      <w:r>
        <w:rPr>
          <w:b/>
        </w:rPr>
        <w:t>«Правовое регулирование таможенных платежей</w:t>
      </w:r>
      <w:r w:rsidRPr="00A477CD">
        <w:rPr>
          <w:b/>
        </w:rPr>
        <w:t>»</w:t>
      </w:r>
    </w:p>
    <w:p w:rsidR="00CE6386" w:rsidRPr="000161E0" w:rsidRDefault="00CE6386" w:rsidP="00CE6386">
      <w:pPr>
        <w:jc w:val="center"/>
        <w:rPr>
          <w:color w:val="FF0000"/>
        </w:rPr>
      </w:pPr>
      <w:r>
        <w:t xml:space="preserve">3 курс, </w:t>
      </w:r>
      <w:proofErr w:type="gramStart"/>
      <w:r>
        <w:t>р</w:t>
      </w:r>
      <w:proofErr w:type="gramEnd"/>
      <w:r>
        <w:t>/о, 1</w:t>
      </w:r>
      <w:r w:rsidRPr="00F63043">
        <w:t xml:space="preserve"> семестр (</w:t>
      </w:r>
      <w:r>
        <w:t>осенний</w:t>
      </w:r>
      <w:r w:rsidRPr="00F63043">
        <w:t>),</w:t>
      </w:r>
      <w:r w:rsidRPr="000161E0">
        <w:rPr>
          <w:color w:val="FF0000"/>
        </w:rPr>
        <w:t xml:space="preserve"> </w:t>
      </w:r>
      <w:r>
        <w:t>2</w:t>
      </w:r>
      <w:r w:rsidRPr="009730F3">
        <w:t xml:space="preserve"> кредита </w:t>
      </w:r>
    </w:p>
    <w:p w:rsidR="008970EC" w:rsidRPr="00C57D44" w:rsidRDefault="008970EC" w:rsidP="00D47DAF">
      <w:pPr>
        <w:jc w:val="right"/>
        <w:rPr>
          <w:b/>
          <w:color w:val="FF0000"/>
          <w:sz w:val="24"/>
          <w:szCs w:val="24"/>
        </w:rPr>
      </w:pPr>
    </w:p>
    <w:p w:rsidR="00D47DAF" w:rsidRPr="00C57D44" w:rsidRDefault="00D47DAF" w:rsidP="00D47DAF">
      <w:pPr>
        <w:jc w:val="both"/>
        <w:rPr>
          <w:b/>
          <w:sz w:val="24"/>
          <w:szCs w:val="24"/>
        </w:rPr>
      </w:pPr>
      <w:r w:rsidRPr="00C57D44">
        <w:rPr>
          <w:b/>
          <w:sz w:val="24"/>
          <w:szCs w:val="24"/>
        </w:rPr>
        <w:t xml:space="preserve">ФИО лектора: </w:t>
      </w:r>
      <w:proofErr w:type="spellStart"/>
      <w:r w:rsidR="003C71E5" w:rsidRPr="00C57D44">
        <w:rPr>
          <w:b/>
          <w:sz w:val="24"/>
          <w:szCs w:val="24"/>
        </w:rPr>
        <w:t>Айдарханова</w:t>
      </w:r>
      <w:proofErr w:type="spellEnd"/>
      <w:r w:rsidR="003C71E5" w:rsidRPr="00C57D44">
        <w:rPr>
          <w:b/>
          <w:sz w:val="24"/>
          <w:szCs w:val="24"/>
        </w:rPr>
        <w:t xml:space="preserve"> </w:t>
      </w:r>
      <w:proofErr w:type="spellStart"/>
      <w:r w:rsidR="003C71E5" w:rsidRPr="00C57D44">
        <w:rPr>
          <w:b/>
          <w:sz w:val="24"/>
          <w:szCs w:val="24"/>
        </w:rPr>
        <w:t>Куляш</w:t>
      </w:r>
      <w:proofErr w:type="spellEnd"/>
      <w:r w:rsidR="003C71E5" w:rsidRPr="00C57D44">
        <w:rPr>
          <w:b/>
          <w:sz w:val="24"/>
          <w:szCs w:val="24"/>
        </w:rPr>
        <w:t xml:space="preserve"> </w:t>
      </w:r>
      <w:proofErr w:type="spellStart"/>
      <w:r w:rsidR="003C71E5" w:rsidRPr="00C57D44">
        <w:rPr>
          <w:b/>
          <w:sz w:val="24"/>
          <w:szCs w:val="24"/>
        </w:rPr>
        <w:t>Нурсаиновна</w:t>
      </w:r>
      <w:proofErr w:type="spellEnd"/>
    </w:p>
    <w:p w:rsidR="00D47DAF" w:rsidRPr="00C57D44" w:rsidRDefault="00D47DAF" w:rsidP="00D47DAF">
      <w:pPr>
        <w:jc w:val="both"/>
        <w:rPr>
          <w:sz w:val="24"/>
          <w:szCs w:val="24"/>
        </w:rPr>
      </w:pPr>
      <w:r w:rsidRPr="00C57D44">
        <w:rPr>
          <w:sz w:val="24"/>
          <w:szCs w:val="24"/>
        </w:rPr>
        <w:t xml:space="preserve">Телефон: </w:t>
      </w:r>
      <w:r w:rsidR="003C71E5" w:rsidRPr="00C57D44">
        <w:rPr>
          <w:sz w:val="24"/>
          <w:szCs w:val="24"/>
        </w:rPr>
        <w:t>7052203484</w:t>
      </w:r>
    </w:p>
    <w:p w:rsidR="00D47DAF" w:rsidRPr="00A02BF1" w:rsidRDefault="00D47DAF" w:rsidP="00D47DAF">
      <w:pPr>
        <w:jc w:val="both"/>
        <w:rPr>
          <w:sz w:val="24"/>
          <w:szCs w:val="24"/>
          <w:lang w:val="en-US"/>
        </w:rPr>
      </w:pPr>
      <w:proofErr w:type="gramStart"/>
      <w:r w:rsidRPr="00C57D44">
        <w:rPr>
          <w:sz w:val="24"/>
          <w:szCs w:val="24"/>
          <w:lang w:val="en-US"/>
        </w:rPr>
        <w:t>e</w:t>
      </w:r>
      <w:r w:rsidRPr="00A02BF1">
        <w:rPr>
          <w:sz w:val="24"/>
          <w:szCs w:val="24"/>
          <w:lang w:val="en-US"/>
        </w:rPr>
        <w:t>-</w:t>
      </w:r>
      <w:r w:rsidRPr="00C57D44">
        <w:rPr>
          <w:sz w:val="24"/>
          <w:szCs w:val="24"/>
          <w:lang w:val="en-US"/>
        </w:rPr>
        <w:t>mail</w:t>
      </w:r>
      <w:proofErr w:type="gramEnd"/>
      <w:r w:rsidRPr="00A02BF1">
        <w:rPr>
          <w:sz w:val="24"/>
          <w:szCs w:val="24"/>
          <w:lang w:val="en-US"/>
        </w:rPr>
        <w:t xml:space="preserve">: </w:t>
      </w:r>
      <w:r w:rsidR="003C71E5" w:rsidRPr="00C57D44">
        <w:rPr>
          <w:sz w:val="24"/>
          <w:szCs w:val="24"/>
          <w:lang w:val="en-US"/>
        </w:rPr>
        <w:t>aidarkhanova</w:t>
      </w:r>
      <w:r w:rsidR="003C71E5" w:rsidRPr="00A02BF1">
        <w:rPr>
          <w:sz w:val="24"/>
          <w:szCs w:val="24"/>
          <w:lang w:val="en-US"/>
        </w:rPr>
        <w:t>_</w:t>
      </w:r>
      <w:r w:rsidR="003C71E5" w:rsidRPr="00C57D44">
        <w:rPr>
          <w:sz w:val="24"/>
          <w:szCs w:val="24"/>
          <w:lang w:val="en-US"/>
        </w:rPr>
        <w:t>k</w:t>
      </w:r>
      <w:r w:rsidR="003C71E5" w:rsidRPr="00A02BF1">
        <w:rPr>
          <w:sz w:val="24"/>
          <w:szCs w:val="24"/>
          <w:lang w:val="en-US"/>
        </w:rPr>
        <w:t>@</w:t>
      </w:r>
      <w:r w:rsidR="003C71E5" w:rsidRPr="00C57D44">
        <w:rPr>
          <w:sz w:val="24"/>
          <w:szCs w:val="24"/>
          <w:lang w:val="en-US"/>
        </w:rPr>
        <w:t>mail</w:t>
      </w:r>
      <w:r w:rsidR="003C71E5" w:rsidRPr="00A02BF1">
        <w:rPr>
          <w:sz w:val="24"/>
          <w:szCs w:val="24"/>
          <w:lang w:val="en-US"/>
        </w:rPr>
        <w:t>.</w:t>
      </w:r>
      <w:r w:rsidR="003C71E5" w:rsidRPr="00C57D44">
        <w:rPr>
          <w:sz w:val="24"/>
          <w:szCs w:val="24"/>
          <w:lang w:val="en-US"/>
        </w:rPr>
        <w:t>ru</w:t>
      </w:r>
    </w:p>
    <w:p w:rsidR="00D47DAF" w:rsidRPr="00C57D44" w:rsidRDefault="00D47DAF" w:rsidP="00D47DAF">
      <w:pPr>
        <w:jc w:val="both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каб</w:t>
      </w:r>
      <w:proofErr w:type="spellEnd"/>
      <w:r w:rsidRPr="00C57D44">
        <w:rPr>
          <w:sz w:val="24"/>
          <w:szCs w:val="24"/>
        </w:rPr>
        <w:t xml:space="preserve">.: </w:t>
      </w:r>
      <w:r w:rsidR="003C71E5" w:rsidRPr="00C57D44">
        <w:rPr>
          <w:sz w:val="24"/>
          <w:szCs w:val="24"/>
        </w:rPr>
        <w:t>220</w:t>
      </w:r>
    </w:p>
    <w:p w:rsidR="00D47DAF" w:rsidRPr="00C57D44" w:rsidRDefault="00D47DAF" w:rsidP="00D47DAF">
      <w:pPr>
        <w:jc w:val="both"/>
        <w:rPr>
          <w:b/>
          <w:sz w:val="24"/>
          <w:szCs w:val="24"/>
        </w:rPr>
      </w:pPr>
      <w:r w:rsidRPr="00C57D44">
        <w:rPr>
          <w:b/>
          <w:sz w:val="24"/>
          <w:szCs w:val="24"/>
        </w:rPr>
        <w:t>ФИО преподавателя (сем</w:t>
      </w:r>
      <w:proofErr w:type="gramStart"/>
      <w:r w:rsidRPr="00C57D44">
        <w:rPr>
          <w:b/>
          <w:sz w:val="24"/>
          <w:szCs w:val="24"/>
        </w:rPr>
        <w:t>.</w:t>
      </w:r>
      <w:proofErr w:type="gramEnd"/>
      <w:r w:rsidRPr="00C57D44">
        <w:rPr>
          <w:b/>
          <w:sz w:val="24"/>
          <w:szCs w:val="24"/>
        </w:rPr>
        <w:t xml:space="preserve"> </w:t>
      </w:r>
      <w:proofErr w:type="gramStart"/>
      <w:r w:rsidRPr="00C57D44">
        <w:rPr>
          <w:b/>
          <w:sz w:val="24"/>
          <w:szCs w:val="24"/>
        </w:rPr>
        <w:t>з</w:t>
      </w:r>
      <w:proofErr w:type="gramEnd"/>
      <w:r w:rsidRPr="00C57D44">
        <w:rPr>
          <w:b/>
          <w:sz w:val="24"/>
          <w:szCs w:val="24"/>
        </w:rPr>
        <w:t xml:space="preserve">анятия): </w:t>
      </w:r>
    </w:p>
    <w:p w:rsidR="003C71E5" w:rsidRPr="00C57D44" w:rsidRDefault="003C71E5" w:rsidP="003C71E5">
      <w:pPr>
        <w:jc w:val="both"/>
        <w:rPr>
          <w:sz w:val="24"/>
          <w:szCs w:val="24"/>
        </w:rPr>
      </w:pPr>
      <w:r w:rsidRPr="00C57D44">
        <w:rPr>
          <w:sz w:val="24"/>
          <w:szCs w:val="24"/>
        </w:rPr>
        <w:t>Телефон: 7052203484</w:t>
      </w:r>
    </w:p>
    <w:p w:rsidR="003C71E5" w:rsidRPr="00A02BF1" w:rsidRDefault="003C71E5" w:rsidP="003C71E5">
      <w:pPr>
        <w:jc w:val="both"/>
        <w:rPr>
          <w:sz w:val="24"/>
          <w:szCs w:val="24"/>
          <w:lang w:val="en-US"/>
        </w:rPr>
      </w:pPr>
      <w:proofErr w:type="gramStart"/>
      <w:r w:rsidRPr="00C57D44">
        <w:rPr>
          <w:sz w:val="24"/>
          <w:szCs w:val="24"/>
          <w:lang w:val="en-US"/>
        </w:rPr>
        <w:t>e</w:t>
      </w:r>
      <w:r w:rsidRPr="00A02BF1">
        <w:rPr>
          <w:sz w:val="24"/>
          <w:szCs w:val="24"/>
          <w:lang w:val="en-US"/>
        </w:rPr>
        <w:t>-</w:t>
      </w:r>
      <w:r w:rsidRPr="00C57D44">
        <w:rPr>
          <w:sz w:val="24"/>
          <w:szCs w:val="24"/>
          <w:lang w:val="en-US"/>
        </w:rPr>
        <w:t>mail</w:t>
      </w:r>
      <w:proofErr w:type="gramEnd"/>
      <w:r w:rsidRPr="00A02BF1">
        <w:rPr>
          <w:sz w:val="24"/>
          <w:szCs w:val="24"/>
          <w:lang w:val="en-US"/>
        </w:rPr>
        <w:t xml:space="preserve">: </w:t>
      </w:r>
      <w:r w:rsidRPr="00C57D44">
        <w:rPr>
          <w:sz w:val="24"/>
          <w:szCs w:val="24"/>
          <w:lang w:val="en-US"/>
        </w:rPr>
        <w:t>aidarkhanova</w:t>
      </w:r>
      <w:r w:rsidRPr="00A02BF1">
        <w:rPr>
          <w:sz w:val="24"/>
          <w:szCs w:val="24"/>
          <w:lang w:val="en-US"/>
        </w:rPr>
        <w:t>_</w:t>
      </w:r>
      <w:r w:rsidRPr="00C57D44">
        <w:rPr>
          <w:sz w:val="24"/>
          <w:szCs w:val="24"/>
          <w:lang w:val="en-US"/>
        </w:rPr>
        <w:t>k</w:t>
      </w:r>
      <w:r w:rsidRPr="00A02BF1">
        <w:rPr>
          <w:sz w:val="24"/>
          <w:szCs w:val="24"/>
          <w:lang w:val="en-US"/>
        </w:rPr>
        <w:t>@</w:t>
      </w:r>
      <w:r w:rsidRPr="00C57D44">
        <w:rPr>
          <w:sz w:val="24"/>
          <w:szCs w:val="24"/>
          <w:lang w:val="en-US"/>
        </w:rPr>
        <w:t>mail</w:t>
      </w:r>
      <w:r w:rsidRPr="00A02BF1">
        <w:rPr>
          <w:sz w:val="24"/>
          <w:szCs w:val="24"/>
          <w:lang w:val="en-US"/>
        </w:rPr>
        <w:t>.</w:t>
      </w:r>
      <w:r w:rsidRPr="00C57D44">
        <w:rPr>
          <w:sz w:val="24"/>
          <w:szCs w:val="24"/>
          <w:lang w:val="en-US"/>
        </w:rPr>
        <w:t>ru</w:t>
      </w:r>
    </w:p>
    <w:p w:rsidR="003C71E5" w:rsidRPr="00C57D44" w:rsidRDefault="003C71E5" w:rsidP="003C71E5">
      <w:pPr>
        <w:jc w:val="both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каб</w:t>
      </w:r>
      <w:proofErr w:type="spellEnd"/>
      <w:r w:rsidRPr="00C57D44">
        <w:rPr>
          <w:sz w:val="24"/>
          <w:szCs w:val="24"/>
        </w:rPr>
        <w:t>.: 220</w:t>
      </w:r>
    </w:p>
    <w:p w:rsidR="00D47DAF" w:rsidRPr="00C57D44" w:rsidRDefault="00D47DAF" w:rsidP="00D47DAF">
      <w:pPr>
        <w:pStyle w:val="20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D47DAF" w:rsidRPr="00C57D44" w:rsidRDefault="00D47DAF" w:rsidP="00D47DAF">
      <w:pPr>
        <w:pStyle w:val="20"/>
        <w:spacing w:after="0" w:line="240" w:lineRule="auto"/>
        <w:ind w:left="0"/>
        <w:jc w:val="both"/>
        <w:rPr>
          <w:b/>
          <w:sz w:val="24"/>
          <w:szCs w:val="24"/>
        </w:rPr>
      </w:pPr>
      <w:r w:rsidRPr="00C57D44">
        <w:rPr>
          <w:b/>
          <w:sz w:val="24"/>
          <w:szCs w:val="24"/>
        </w:rPr>
        <w:t xml:space="preserve">Задачи изучения дисциплины </w:t>
      </w:r>
    </w:p>
    <w:p w:rsidR="003C71E5" w:rsidRPr="00C57D44" w:rsidRDefault="003C71E5" w:rsidP="00D47DAF">
      <w:pPr>
        <w:pStyle w:val="20"/>
        <w:spacing w:after="0" w:line="240" w:lineRule="auto"/>
        <w:ind w:left="0"/>
        <w:jc w:val="both"/>
        <w:rPr>
          <w:bCs/>
          <w:sz w:val="24"/>
          <w:szCs w:val="24"/>
        </w:rPr>
      </w:pPr>
      <w:r w:rsidRPr="00C57D44">
        <w:rPr>
          <w:sz w:val="24"/>
          <w:szCs w:val="24"/>
        </w:rPr>
        <w:t>Задачи определяются целями изучения предмета и предполагают овладение методикой правового анализа норм, устанавливающих функции, структуру и компетенцию таможенных органов Республики Казахстан.</w:t>
      </w:r>
      <w:r w:rsidRPr="00C57D44">
        <w:rPr>
          <w:sz w:val="24"/>
          <w:szCs w:val="24"/>
        </w:rPr>
        <w:tab/>
        <w:t>В процессе изучения курса «Таможенное право РК» перед студентами ставятся задачи по выработке методов наиболее эффективного использования инструментов таможенного контроля и регулирования товарообмена на таможенной территории Республики Казахстан, а также совершенствования таможенного законодательства.</w:t>
      </w:r>
      <w:r w:rsidRPr="00C57D44">
        <w:rPr>
          <w:sz w:val="24"/>
          <w:szCs w:val="24"/>
        </w:rPr>
        <w:tab/>
      </w:r>
    </w:p>
    <w:p w:rsidR="00451F26" w:rsidRPr="00C57D44" w:rsidRDefault="00D47DAF" w:rsidP="00D47DAF">
      <w:pPr>
        <w:jc w:val="both"/>
        <w:rPr>
          <w:sz w:val="24"/>
          <w:szCs w:val="24"/>
        </w:rPr>
      </w:pPr>
      <w:r w:rsidRPr="00C57D44">
        <w:rPr>
          <w:sz w:val="24"/>
          <w:szCs w:val="24"/>
        </w:rPr>
        <w:t xml:space="preserve">В результате изучения данной дисциплины студенты </w:t>
      </w:r>
    </w:p>
    <w:p w:rsidR="003C71E5" w:rsidRPr="00C57D44" w:rsidRDefault="00D47DAF" w:rsidP="003C71E5">
      <w:pPr>
        <w:jc w:val="both"/>
        <w:rPr>
          <w:sz w:val="24"/>
          <w:szCs w:val="24"/>
        </w:rPr>
      </w:pPr>
      <w:r w:rsidRPr="00C57D44">
        <w:rPr>
          <w:b/>
          <w:sz w:val="24"/>
          <w:szCs w:val="24"/>
        </w:rPr>
        <w:t xml:space="preserve">должны знать: </w:t>
      </w:r>
      <w:r w:rsidR="003C71E5" w:rsidRPr="00C57D44">
        <w:rPr>
          <w:bCs/>
          <w:sz w:val="24"/>
          <w:szCs w:val="24"/>
        </w:rPr>
        <w:t xml:space="preserve">В ходе изучения дисциплины студенты должны знать: </w:t>
      </w:r>
      <w:r w:rsidR="003C71E5" w:rsidRPr="00C57D44">
        <w:rPr>
          <w:sz w:val="24"/>
          <w:szCs w:val="24"/>
        </w:rPr>
        <w:t xml:space="preserve">основные понятия курса, понятие, содержание и историю таможенного дела, цели и задачи таможенной деятельности и таможенной политики. Предполагается рассмотрение и изучение таможенного права как самостоятельной отрасли права: предмета, метода правового регулирования и системы таможенного права, его места в системе права и соотношения с другими отраслями права, а также источников таможенного права. Большой блок вопросов отведен изучению таможенных правоотношений: понятию, признакам и видам таможенных правоотношений; объектам, понятию и видам субъектов таможенных правоотношений. Курс предполагает изучение системы таможенных органов, функций и места таможенной службы в системе государственных органов, правового статуса государственных служащих таможенных органов. </w:t>
      </w:r>
    </w:p>
    <w:p w:rsidR="00D47DAF" w:rsidRPr="00C57D44" w:rsidRDefault="003C71E5" w:rsidP="003C71E5">
      <w:pPr>
        <w:jc w:val="both"/>
        <w:rPr>
          <w:b/>
          <w:sz w:val="24"/>
          <w:szCs w:val="24"/>
        </w:rPr>
      </w:pPr>
      <w:r w:rsidRPr="00C57D44">
        <w:rPr>
          <w:sz w:val="24"/>
          <w:szCs w:val="24"/>
        </w:rPr>
        <w:t xml:space="preserve">Большой объем посвящен изучению таких вопросов, как: Таможенные режимы товаров, Таможенные платежи и налоги, Порядок перемещения товаров и транспортных средств через таможенную границу, Таможенное оформление, Декларирование товаров и транспортных средств, Понятие и правовой статус таможенного брокера, специалиста по таможенному оформлению, таможенного перевозчика, Таможенный и валютный контроль, Ответственность за нарушение таможенного законодательства. Завершают курс вопросы международно-правового сотрудничества  в таможенной сфере: тенденции </w:t>
      </w:r>
      <w:r w:rsidRPr="00C57D44">
        <w:rPr>
          <w:sz w:val="24"/>
          <w:szCs w:val="24"/>
        </w:rPr>
        <w:lastRenderedPageBreak/>
        <w:t>осуществления таможенной политики, интеграционные процессы в таможенной сфере и участие Казахстан в международных таможенных организациях.</w:t>
      </w:r>
    </w:p>
    <w:p w:rsidR="003C71E5" w:rsidRPr="00C57D44" w:rsidRDefault="003C71E5" w:rsidP="003C71E5">
      <w:pPr>
        <w:jc w:val="both"/>
        <w:rPr>
          <w:sz w:val="24"/>
          <w:szCs w:val="24"/>
        </w:rPr>
      </w:pPr>
      <w:r w:rsidRPr="00C57D44">
        <w:rPr>
          <w:b/>
          <w:sz w:val="24"/>
          <w:szCs w:val="24"/>
        </w:rPr>
        <w:t>долж</w:t>
      </w:r>
      <w:r w:rsidR="0095477B" w:rsidRPr="00C57D44">
        <w:rPr>
          <w:b/>
          <w:sz w:val="24"/>
          <w:szCs w:val="24"/>
        </w:rPr>
        <w:t>ны уметь:</w:t>
      </w:r>
      <w:r w:rsidRPr="00C57D44">
        <w:rPr>
          <w:b/>
          <w:sz w:val="24"/>
          <w:szCs w:val="24"/>
        </w:rPr>
        <w:t xml:space="preserve"> </w:t>
      </w:r>
      <w:r w:rsidRPr="00C57D44">
        <w:rPr>
          <w:sz w:val="24"/>
          <w:szCs w:val="24"/>
        </w:rPr>
        <w:t xml:space="preserve">Студенты должны уметь работать с таможенным законодательством, применять его на практике; разбираться в проводимой государством таможенной политике. </w:t>
      </w:r>
    </w:p>
    <w:p w:rsidR="00D351F4" w:rsidRPr="00D351F4" w:rsidRDefault="00D351F4" w:rsidP="00D351F4">
      <w:pPr>
        <w:jc w:val="both"/>
        <w:rPr>
          <w:sz w:val="24"/>
          <w:szCs w:val="24"/>
        </w:rPr>
      </w:pPr>
      <w:r w:rsidRPr="00D351F4">
        <w:rPr>
          <w:sz w:val="24"/>
          <w:szCs w:val="24"/>
        </w:rPr>
        <w:t xml:space="preserve">- </w:t>
      </w:r>
      <w:r w:rsidRPr="00D351F4">
        <w:rPr>
          <w:b/>
          <w:sz w:val="24"/>
          <w:szCs w:val="24"/>
        </w:rPr>
        <w:t>уметь</w:t>
      </w:r>
      <w:r w:rsidRPr="00D351F4">
        <w:rPr>
          <w:sz w:val="24"/>
          <w:szCs w:val="24"/>
        </w:rPr>
        <w:t xml:space="preserve"> сопоставлять различные точки зрения по основным проблемам </w:t>
      </w:r>
      <w:r>
        <w:rPr>
          <w:sz w:val="24"/>
          <w:szCs w:val="24"/>
        </w:rPr>
        <w:t>таможенного</w:t>
      </w:r>
      <w:r w:rsidRPr="00D351F4">
        <w:rPr>
          <w:sz w:val="24"/>
          <w:szCs w:val="24"/>
        </w:rPr>
        <w:t xml:space="preserve"> права, должны уметь работать с </w:t>
      </w:r>
      <w:r>
        <w:rPr>
          <w:sz w:val="24"/>
          <w:szCs w:val="24"/>
        </w:rPr>
        <w:t>таможенным</w:t>
      </w:r>
      <w:r w:rsidRPr="00D351F4">
        <w:rPr>
          <w:sz w:val="24"/>
          <w:szCs w:val="24"/>
        </w:rPr>
        <w:t xml:space="preserve"> законодательством, применять его на практике; разбираться в проводимой государством </w:t>
      </w:r>
      <w:r>
        <w:rPr>
          <w:sz w:val="24"/>
          <w:szCs w:val="24"/>
        </w:rPr>
        <w:t>таможенной</w:t>
      </w:r>
      <w:r w:rsidRPr="00D351F4">
        <w:rPr>
          <w:sz w:val="24"/>
          <w:szCs w:val="24"/>
        </w:rPr>
        <w:t xml:space="preserve"> политике в области </w:t>
      </w:r>
      <w:r>
        <w:rPr>
          <w:sz w:val="24"/>
          <w:szCs w:val="24"/>
        </w:rPr>
        <w:t>регулирования таможенных платежей</w:t>
      </w:r>
      <w:r w:rsidRPr="00D351F4">
        <w:rPr>
          <w:sz w:val="24"/>
          <w:szCs w:val="24"/>
        </w:rPr>
        <w:t>.</w:t>
      </w:r>
    </w:p>
    <w:p w:rsidR="00436303" w:rsidRPr="00C57D44" w:rsidRDefault="00436303" w:rsidP="00436303">
      <w:pPr>
        <w:jc w:val="both"/>
        <w:rPr>
          <w:bCs/>
          <w:sz w:val="24"/>
          <w:szCs w:val="24"/>
        </w:rPr>
      </w:pPr>
      <w:proofErr w:type="spellStart"/>
      <w:r w:rsidRPr="00C57D44">
        <w:rPr>
          <w:b/>
          <w:bCs/>
          <w:sz w:val="24"/>
          <w:szCs w:val="24"/>
        </w:rPr>
        <w:t>Пререквизиты</w:t>
      </w:r>
      <w:proofErr w:type="spellEnd"/>
      <w:r w:rsidRPr="00C57D44">
        <w:rPr>
          <w:b/>
          <w:bCs/>
          <w:sz w:val="24"/>
          <w:szCs w:val="24"/>
        </w:rPr>
        <w:t>:</w:t>
      </w:r>
      <w:r w:rsidRPr="00C57D44">
        <w:rPr>
          <w:bCs/>
          <w:sz w:val="24"/>
          <w:szCs w:val="24"/>
        </w:rPr>
        <w:t xml:space="preserve"> </w:t>
      </w:r>
      <w:r w:rsidRPr="00C57D44">
        <w:rPr>
          <w:sz w:val="24"/>
          <w:szCs w:val="24"/>
        </w:rPr>
        <w:t xml:space="preserve">Для изучения данного курса необходимо знание следующих предшествующих дисциплин: Теория государства и права; Конституционное право; Административное право; Гражданское право; Финансовое право; Налоговое право. </w:t>
      </w:r>
    </w:p>
    <w:p w:rsidR="00436303" w:rsidRPr="00C57D44" w:rsidRDefault="00436303" w:rsidP="00436303">
      <w:pPr>
        <w:pStyle w:val="2"/>
        <w:rPr>
          <w:b w:val="0"/>
          <w:bCs/>
          <w:sz w:val="24"/>
          <w:szCs w:val="24"/>
        </w:rPr>
      </w:pPr>
      <w:proofErr w:type="spellStart"/>
      <w:r w:rsidRPr="00C57D44">
        <w:rPr>
          <w:rFonts w:eastAsia="??"/>
          <w:sz w:val="24"/>
          <w:szCs w:val="24"/>
        </w:rPr>
        <w:t>Постреквизиты</w:t>
      </w:r>
      <w:proofErr w:type="spellEnd"/>
      <w:r w:rsidRPr="00C57D44">
        <w:rPr>
          <w:rFonts w:eastAsia="??"/>
          <w:sz w:val="24"/>
          <w:szCs w:val="24"/>
        </w:rPr>
        <w:t xml:space="preserve">: </w:t>
      </w:r>
      <w:r w:rsidRPr="00C57D44">
        <w:rPr>
          <w:b w:val="0"/>
          <w:bCs/>
          <w:sz w:val="24"/>
          <w:szCs w:val="24"/>
        </w:rPr>
        <w:t>В последующем предполагается изучение таких дисциплин, как: Предпринимательское право, Правовое регулирование ВЭД, Международное таможенное право и др.</w:t>
      </w:r>
    </w:p>
    <w:p w:rsidR="003C71E5" w:rsidRPr="00C57D44" w:rsidRDefault="003C71E5" w:rsidP="00D47DAF">
      <w:pPr>
        <w:jc w:val="both"/>
        <w:rPr>
          <w:sz w:val="24"/>
          <w:szCs w:val="24"/>
        </w:rPr>
      </w:pPr>
    </w:p>
    <w:p w:rsidR="00E231C3" w:rsidRPr="00C57D44" w:rsidRDefault="00E231C3" w:rsidP="00E231C3">
      <w:pPr>
        <w:jc w:val="center"/>
        <w:rPr>
          <w:b/>
          <w:sz w:val="24"/>
          <w:szCs w:val="24"/>
        </w:rPr>
      </w:pPr>
      <w:r w:rsidRPr="00C57D44">
        <w:rPr>
          <w:b/>
          <w:sz w:val="24"/>
          <w:szCs w:val="24"/>
        </w:rPr>
        <w:t>СТРУКТУРА</w:t>
      </w:r>
      <w:r w:rsidRPr="00C57D44">
        <w:rPr>
          <w:b/>
          <w:sz w:val="24"/>
          <w:szCs w:val="24"/>
          <w:lang w:val="kk-KZ"/>
        </w:rPr>
        <w:t xml:space="preserve"> </w:t>
      </w:r>
      <w:r w:rsidRPr="00C57D44">
        <w:rPr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E231C3" w:rsidRPr="00C57D44" w:rsidTr="00D117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E231C3" w:rsidRPr="00C57D44" w:rsidTr="00D117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57D44">
              <w:rPr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E231C3" w:rsidRPr="00C57D44" w:rsidTr="00D1173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</w:t>
            </w:r>
          </w:p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Лекция 1. </w:t>
            </w:r>
            <w:r w:rsidRPr="00C57D44">
              <w:rPr>
                <w:sz w:val="24"/>
                <w:szCs w:val="24"/>
              </w:rPr>
              <w:t>Понятие и виды таможенных платежей и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Практическое занятие 1. </w:t>
            </w:r>
            <w:r w:rsidRPr="00C57D44">
              <w:rPr>
                <w:sz w:val="24"/>
                <w:szCs w:val="24"/>
              </w:rPr>
              <w:t>Понятие и виды таможенных платежей и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7</w:t>
            </w:r>
          </w:p>
        </w:tc>
      </w:tr>
      <w:tr w:rsidR="00E231C3" w:rsidRPr="00C57D44" w:rsidTr="00D117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Лекция 2. </w:t>
            </w:r>
            <w:r w:rsidRPr="00C57D44">
              <w:rPr>
                <w:sz w:val="24"/>
                <w:szCs w:val="24"/>
              </w:rPr>
              <w:t>Таможенная стоимость товаров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2.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 </w:t>
            </w:r>
            <w:r w:rsidRPr="00C57D44">
              <w:rPr>
                <w:sz w:val="24"/>
                <w:szCs w:val="24"/>
              </w:rPr>
              <w:t>Таможенная стоимость товаров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pStyle w:val="ab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C57D44">
              <w:rPr>
                <w:rFonts w:ascii="Times New Roman" w:hAnsi="Times New Roman"/>
                <w:sz w:val="24"/>
                <w:szCs w:val="24"/>
                <w:lang w:val="kk-KZ"/>
              </w:rPr>
              <w:t>СРСП 1.</w:t>
            </w:r>
            <w:r w:rsidRPr="00C57D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57D44" w:rsidRPr="00C57D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определения таможенной стоимости товаров</w:t>
            </w:r>
            <w:r w:rsidRPr="00C57D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31C3" w:rsidRPr="00C57D44" w:rsidRDefault="00E231C3" w:rsidP="00C57D44">
            <w:pPr>
              <w:pStyle w:val="ab"/>
              <w:ind w:left="360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C57D44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C57D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Письменная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17</w:t>
            </w:r>
          </w:p>
        </w:tc>
      </w:tr>
      <w:tr w:rsidR="00E231C3" w:rsidRPr="00C57D44" w:rsidTr="00D11736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Лекция 3. </w:t>
            </w:r>
            <w:r w:rsidRPr="00C57D44">
              <w:rPr>
                <w:sz w:val="24"/>
                <w:szCs w:val="24"/>
              </w:rPr>
              <w:t>Льготы по таможенным платежам и налогам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3.</w:t>
            </w:r>
            <w:r w:rsidRPr="00C57D44">
              <w:rPr>
                <w:sz w:val="24"/>
                <w:szCs w:val="24"/>
              </w:rPr>
              <w:t xml:space="preserve"> Льготы по таможенным платежам и налогам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pStyle w:val="ab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C57D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2. </w:t>
            </w:r>
            <w:proofErr w:type="gramStart"/>
            <w:r w:rsidR="00C57D44" w:rsidRPr="00C57D44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="00C57D44" w:rsidRPr="00C57D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уплатой таможенных платежей</w:t>
            </w:r>
          </w:p>
          <w:p w:rsidR="00E231C3" w:rsidRPr="00C57D44" w:rsidRDefault="00E231C3" w:rsidP="00C57D44">
            <w:pPr>
              <w:pStyle w:val="ab"/>
              <w:ind w:left="360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C57D44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C57D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17</w:t>
            </w:r>
          </w:p>
        </w:tc>
      </w:tr>
      <w:tr w:rsidR="00E231C3" w:rsidRPr="00C57D44" w:rsidTr="00D11736">
        <w:trPr>
          <w:trHeight w:val="24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E231C3" w:rsidRPr="00C57D44" w:rsidTr="00D117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Лекция 4. </w:t>
            </w:r>
            <w:r w:rsidRPr="00C57D44">
              <w:rPr>
                <w:sz w:val="24"/>
                <w:szCs w:val="24"/>
              </w:rPr>
              <w:t>Исчисление таможенных пошлин,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4.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 </w:t>
            </w:r>
            <w:r w:rsidRPr="00C57D44">
              <w:rPr>
                <w:sz w:val="24"/>
                <w:szCs w:val="24"/>
              </w:rPr>
              <w:t>Исчисление таможенных пошлин,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СРСП 3. </w:t>
            </w:r>
            <w:r w:rsidR="00C57D44" w:rsidRPr="00C57D44">
              <w:rPr>
                <w:sz w:val="24"/>
                <w:szCs w:val="24"/>
              </w:rPr>
              <w:t>Декларирование таможенной стоимости товаров</w:t>
            </w:r>
          </w:p>
          <w:p w:rsidR="00E231C3" w:rsidRPr="00A02BF1" w:rsidRDefault="00E231C3" w:rsidP="00C57D44">
            <w:pPr>
              <w:pStyle w:val="ab"/>
              <w:ind w:left="360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C57D44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C57D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Письменная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C57D44">
            <w:pPr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kk-KZ"/>
              </w:rPr>
              <w:t>1</w:t>
            </w:r>
            <w:r w:rsidR="00C57D44" w:rsidRPr="00C57D44">
              <w:rPr>
                <w:sz w:val="24"/>
                <w:szCs w:val="24"/>
                <w:lang w:val="en-US"/>
              </w:rPr>
              <w:t>7</w:t>
            </w:r>
          </w:p>
        </w:tc>
      </w:tr>
      <w:tr w:rsidR="00E231C3" w:rsidRPr="00C57D44" w:rsidTr="00D11736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b/>
                <w:sz w:val="24"/>
                <w:szCs w:val="24"/>
                <w:lang w:val="kk-KZ"/>
              </w:rPr>
            </w:pPr>
            <w:r w:rsidRPr="00C57D44">
              <w:rPr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100</w:t>
            </w:r>
          </w:p>
        </w:tc>
      </w:tr>
      <w:tr w:rsidR="00436303" w:rsidRPr="00436303" w:rsidTr="00744F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03" w:rsidRPr="00436303" w:rsidRDefault="00436303" w:rsidP="00744F4F">
            <w:pPr>
              <w:jc w:val="both"/>
              <w:rPr>
                <w:b/>
                <w:caps/>
                <w:sz w:val="24"/>
                <w:szCs w:val="24"/>
                <w:lang w:val="en-US"/>
              </w:rPr>
            </w:pPr>
            <w:r w:rsidRPr="00436303">
              <w:rPr>
                <w:b/>
                <w:caps/>
                <w:sz w:val="24"/>
                <w:szCs w:val="24"/>
              </w:rPr>
              <w:t xml:space="preserve">                   </w:t>
            </w:r>
            <w:r w:rsidRPr="00436303">
              <w:rPr>
                <w:b/>
                <w:caps/>
                <w:sz w:val="24"/>
                <w:szCs w:val="24"/>
                <w:lang w:val="en-US"/>
              </w:rPr>
              <w:t xml:space="preserve">MiDL TERM                  </w:t>
            </w:r>
            <w:r w:rsidRPr="00436303">
              <w:rPr>
                <w:b/>
                <w:caps/>
                <w:sz w:val="24"/>
                <w:szCs w:val="24"/>
              </w:rPr>
              <w:t xml:space="preserve"> </w:t>
            </w:r>
            <w:r w:rsidRPr="00436303">
              <w:rPr>
                <w:b/>
                <w:caps/>
                <w:sz w:val="24"/>
                <w:szCs w:val="24"/>
                <w:lang w:val="en-US"/>
              </w:rPr>
              <w:t xml:space="preserve">                                                                              100</w:t>
            </w:r>
          </w:p>
        </w:tc>
      </w:tr>
      <w:tr w:rsidR="00E231C3" w:rsidRPr="00C57D44" w:rsidTr="00D117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Лекция</w:t>
            </w:r>
            <w:r w:rsidRPr="00C57D44">
              <w:rPr>
                <w:sz w:val="24"/>
                <w:szCs w:val="24"/>
              </w:rPr>
              <w:t xml:space="preserve"> 5. Сроки и порядок уплаты таможенных пошлин,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5.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 </w:t>
            </w:r>
            <w:r w:rsidRPr="00C57D44">
              <w:rPr>
                <w:sz w:val="24"/>
                <w:szCs w:val="24"/>
              </w:rPr>
              <w:t>Сроки и порядок уплаты таможенных пошлин,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Лекция</w:t>
            </w:r>
            <w:r w:rsidRPr="00C57D44">
              <w:rPr>
                <w:sz w:val="24"/>
                <w:szCs w:val="24"/>
              </w:rPr>
              <w:t xml:space="preserve"> 6. </w:t>
            </w:r>
            <w:r w:rsidRPr="00C57D44">
              <w:rPr>
                <w:bCs/>
                <w:sz w:val="24"/>
                <w:szCs w:val="24"/>
              </w:rPr>
              <w:t>Обеспечение уплаты таможенных пошлин,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6.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 </w:t>
            </w:r>
            <w:r w:rsidRPr="00C57D44">
              <w:rPr>
                <w:bCs/>
                <w:sz w:val="24"/>
                <w:szCs w:val="24"/>
              </w:rPr>
              <w:t>Обеспечение уплаты таможенных пошлин,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СРСП 4. </w:t>
            </w:r>
            <w:r w:rsidR="00C57D44" w:rsidRPr="00C57D44">
              <w:rPr>
                <w:sz w:val="24"/>
                <w:szCs w:val="24"/>
              </w:rPr>
              <w:t>Банковская гарантия как способ обеспечения уплаты таможенных пошлин</w:t>
            </w:r>
          </w:p>
          <w:p w:rsidR="00E231C3" w:rsidRPr="00C57D44" w:rsidRDefault="00E231C3" w:rsidP="00C57D44">
            <w:pPr>
              <w:pStyle w:val="ab"/>
              <w:ind w:lef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D44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C57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D44">
              <w:rPr>
                <w:rFonts w:ascii="Times New Roman" w:hAnsi="Times New Roman"/>
                <w:sz w:val="24"/>
                <w:szCs w:val="24"/>
              </w:rPr>
              <w:t>сдачи</w:t>
            </w:r>
            <w:proofErr w:type="spellEnd"/>
            <w:r w:rsidRPr="00C57D4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C57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D44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spellEnd"/>
            <w:r w:rsidRPr="00C57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E231C3" w:rsidRPr="00C57D44" w:rsidTr="00D117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7</w:t>
            </w:r>
          </w:p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Лекция</w:t>
            </w:r>
            <w:r w:rsidRPr="00C57D44">
              <w:rPr>
                <w:sz w:val="24"/>
                <w:szCs w:val="24"/>
              </w:rPr>
              <w:t xml:space="preserve"> 7. Возврат излишне уплаченных сумм таможенных платежей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7.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 </w:t>
            </w:r>
            <w:r w:rsidRPr="00C57D44">
              <w:rPr>
                <w:sz w:val="24"/>
                <w:szCs w:val="24"/>
              </w:rPr>
              <w:t>Возврат излишне уплаченных сумм таможенных платежей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rPr>
          <w:trHeight w:val="83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bCs/>
                <w:color w:val="000000"/>
                <w:sz w:val="24"/>
                <w:szCs w:val="24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СРСП 5. </w:t>
            </w:r>
            <w:r w:rsidR="00C57D44" w:rsidRPr="00C57D44">
              <w:rPr>
                <w:sz w:val="24"/>
                <w:szCs w:val="24"/>
              </w:rPr>
              <w:t>Договор страхования как способ обеспечения уплаты таможенных пошлин</w:t>
            </w:r>
          </w:p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bCs/>
                <w:color w:val="000000"/>
                <w:sz w:val="24"/>
                <w:szCs w:val="24"/>
              </w:rPr>
              <w:t>Форма сдачи: Презентация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</w:rPr>
            </w:pPr>
            <w:r w:rsidRPr="00C57D44">
              <w:rPr>
                <w:caps/>
                <w:sz w:val="24"/>
                <w:szCs w:val="24"/>
              </w:rPr>
              <w:t>11</w:t>
            </w:r>
          </w:p>
        </w:tc>
      </w:tr>
      <w:tr w:rsidR="00E231C3" w:rsidRPr="00C57D44" w:rsidTr="00D117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Лекция</w:t>
            </w:r>
            <w:r w:rsidRPr="00C57D44">
              <w:rPr>
                <w:sz w:val="24"/>
                <w:szCs w:val="24"/>
              </w:rPr>
              <w:t xml:space="preserve"> 8. Взыскание задолженности по таможенным платежам.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8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. </w:t>
            </w:r>
            <w:r w:rsidRPr="00C57D44">
              <w:rPr>
                <w:sz w:val="24"/>
                <w:szCs w:val="24"/>
              </w:rPr>
              <w:t>Взыскание задолженности по таможенным платежам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7</w:t>
            </w:r>
          </w:p>
        </w:tc>
      </w:tr>
      <w:tr w:rsidR="00E231C3" w:rsidRPr="00C57D44" w:rsidTr="00D1173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rFonts w:eastAsia="Calibri"/>
                <w:sz w:val="24"/>
                <w:szCs w:val="24"/>
              </w:rPr>
            </w:pPr>
            <w:r w:rsidRPr="00C57D44">
              <w:rPr>
                <w:rFonts w:eastAsia="Calibri"/>
                <w:sz w:val="24"/>
                <w:szCs w:val="24"/>
              </w:rPr>
              <w:t xml:space="preserve">СРСП 6. </w:t>
            </w:r>
            <w:r w:rsidR="00C57D44" w:rsidRPr="00C57D44">
              <w:rPr>
                <w:bCs/>
                <w:color w:val="000000"/>
                <w:sz w:val="24"/>
                <w:szCs w:val="24"/>
              </w:rPr>
              <w:t>Порядок погашения задолженности по таможенным платежам</w:t>
            </w:r>
          </w:p>
          <w:p w:rsidR="00E231C3" w:rsidRPr="00C57D44" w:rsidRDefault="00E231C3" w:rsidP="00D11736">
            <w:pPr>
              <w:rPr>
                <w:sz w:val="24"/>
                <w:szCs w:val="24"/>
                <w:lang w:val="en-US"/>
              </w:rPr>
            </w:pPr>
            <w:r w:rsidRPr="00C57D44">
              <w:rPr>
                <w:rFonts w:eastAsia="Calibri"/>
                <w:sz w:val="24"/>
                <w:szCs w:val="24"/>
              </w:rPr>
              <w:t>Форма сдачи - Презентация</w:t>
            </w:r>
            <w:r w:rsidRPr="00C57D4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E231C3" w:rsidRPr="00C57D44" w:rsidTr="00D117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Лекция</w:t>
            </w:r>
            <w:r w:rsidRPr="00C57D44">
              <w:rPr>
                <w:sz w:val="24"/>
                <w:szCs w:val="24"/>
              </w:rPr>
              <w:t xml:space="preserve"> 9. Порядок обжалования уведомлений о погашении задолженности по таможенным платежам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Практическое занятие 9.</w:t>
            </w:r>
            <w:r w:rsidRPr="00C57D44">
              <w:rPr>
                <w:rStyle w:val="6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D44">
              <w:rPr>
                <w:snapToGrid w:val="0"/>
                <w:sz w:val="24"/>
                <w:szCs w:val="24"/>
              </w:rPr>
              <w:t xml:space="preserve"> </w:t>
            </w:r>
            <w:r w:rsidRPr="00C57D44">
              <w:rPr>
                <w:sz w:val="24"/>
                <w:szCs w:val="24"/>
              </w:rPr>
              <w:t>Порядок обжалования уведомлений о погашении задолженности по таможенным платежам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E231C3" w:rsidRPr="00C57D44" w:rsidTr="00D117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  <w:lang w:val="kk-KZ"/>
              </w:rPr>
              <w:t xml:space="preserve">СРСП 7. </w:t>
            </w:r>
            <w:r w:rsidRPr="00C57D44">
              <w:rPr>
                <w:sz w:val="24"/>
                <w:szCs w:val="24"/>
              </w:rPr>
              <w:t>Ответственность за уклонение от уплаты таможенных платежей</w:t>
            </w:r>
            <w:r w:rsidRPr="00C57D44">
              <w:rPr>
                <w:sz w:val="24"/>
                <w:szCs w:val="24"/>
                <w:lang w:val="kk-KZ"/>
              </w:rPr>
              <w:t xml:space="preserve"> </w:t>
            </w:r>
          </w:p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  <w:lang w:val="kk-KZ"/>
              </w:rPr>
              <w:t>Форма сдачи: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C57D44">
              <w:rPr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E231C3" w:rsidRPr="00C57D44" w:rsidTr="00D11736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C3" w:rsidRPr="00C57D44" w:rsidRDefault="00E231C3" w:rsidP="00D117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b/>
                <w:sz w:val="24"/>
                <w:szCs w:val="24"/>
                <w:lang w:val="kk-KZ"/>
              </w:rPr>
            </w:pPr>
            <w:r w:rsidRPr="00C57D44">
              <w:rPr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caps/>
                <w:sz w:val="24"/>
                <w:szCs w:val="24"/>
                <w:lang w:val="kk-KZ"/>
              </w:rPr>
            </w:pPr>
            <w:r w:rsidRPr="00C57D44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231C3" w:rsidRPr="00C57D44" w:rsidTr="00D117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b/>
                <w:sz w:val="24"/>
                <w:szCs w:val="24"/>
                <w:lang w:val="kk-KZ"/>
              </w:rPr>
            </w:pPr>
            <w:r w:rsidRPr="00C57D44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caps/>
                <w:sz w:val="24"/>
                <w:szCs w:val="24"/>
                <w:lang w:val="kk-KZ"/>
              </w:rPr>
            </w:pPr>
            <w:r w:rsidRPr="00C57D44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231C3" w:rsidRPr="00C57D44" w:rsidTr="00D117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rPr>
                <w:b/>
                <w:sz w:val="24"/>
                <w:szCs w:val="24"/>
                <w:lang w:val="kk-KZ"/>
              </w:rPr>
            </w:pPr>
            <w:r w:rsidRPr="00C57D44">
              <w:rPr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C3" w:rsidRPr="00C57D44" w:rsidRDefault="00E231C3" w:rsidP="00D11736">
            <w:pPr>
              <w:jc w:val="center"/>
              <w:rPr>
                <w:b/>
                <w:caps/>
                <w:sz w:val="24"/>
                <w:szCs w:val="24"/>
                <w:lang w:val="kk-KZ"/>
              </w:rPr>
            </w:pPr>
            <w:r w:rsidRPr="00C57D44">
              <w:rPr>
                <w:b/>
                <w:caps/>
                <w:sz w:val="24"/>
                <w:szCs w:val="24"/>
                <w:lang w:val="kk-KZ"/>
              </w:rPr>
              <w:t>300</w:t>
            </w:r>
          </w:p>
        </w:tc>
      </w:tr>
    </w:tbl>
    <w:p w:rsidR="00E231C3" w:rsidRPr="00C57D44" w:rsidRDefault="00E231C3" w:rsidP="00E231C3">
      <w:pPr>
        <w:jc w:val="both"/>
        <w:rPr>
          <w:b/>
          <w:sz w:val="24"/>
          <w:szCs w:val="24"/>
        </w:rPr>
      </w:pPr>
    </w:p>
    <w:p w:rsidR="00E231C3" w:rsidRPr="00C57D44" w:rsidRDefault="00E231C3" w:rsidP="00E231C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C57D44">
        <w:rPr>
          <w:b/>
          <w:sz w:val="24"/>
          <w:szCs w:val="24"/>
        </w:rPr>
        <w:t>СПИСОК ЛИТЕРАТУРЫ</w:t>
      </w:r>
    </w:p>
    <w:p w:rsidR="00E231C3" w:rsidRPr="00C57D44" w:rsidRDefault="00E231C3" w:rsidP="00E231C3">
      <w:pPr>
        <w:rPr>
          <w:rStyle w:val="a3"/>
          <w:b/>
          <w:sz w:val="24"/>
          <w:szCs w:val="24"/>
        </w:rPr>
      </w:pPr>
      <w:r w:rsidRPr="00C57D44">
        <w:rPr>
          <w:rStyle w:val="a3"/>
          <w:b/>
          <w:sz w:val="24"/>
          <w:szCs w:val="24"/>
        </w:rPr>
        <w:t>А) Нормативные правовые акты: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t xml:space="preserve">Конституция Республики Казахстан от 30 августа 1995 г. (с изменениями и дополнениями </w:t>
      </w:r>
      <w:r w:rsidRPr="00C57D44">
        <w:rPr>
          <w:color w:val="000000"/>
          <w:sz w:val="24"/>
          <w:szCs w:val="24"/>
        </w:rPr>
        <w:t>от 7 октября 1998 года</w:t>
      </w:r>
      <w:r w:rsidRPr="00C57D44">
        <w:rPr>
          <w:sz w:val="24"/>
          <w:szCs w:val="24"/>
        </w:rPr>
        <w:t>).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>Таможенный кодекс Таможенного союза от 27 ноября 2009 г.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 xml:space="preserve">Кодекс Республики Казахстан «О таможенном деле в РК» от 30 июня 2010 г. 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C57D44">
          <w:rPr>
            <w:sz w:val="24"/>
            <w:szCs w:val="24"/>
          </w:rPr>
          <w:t>2008 г</w:t>
        </w:r>
      </w:smartTag>
      <w:r w:rsidRPr="00C57D44">
        <w:rPr>
          <w:sz w:val="24"/>
          <w:szCs w:val="24"/>
        </w:rPr>
        <w:t xml:space="preserve">. 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C57D44">
          <w:rPr>
            <w:color w:val="000000"/>
            <w:sz w:val="24"/>
            <w:szCs w:val="24"/>
          </w:rPr>
          <w:t>2001 г</w:t>
        </w:r>
      </w:smartTag>
      <w:r w:rsidRPr="00C57D44">
        <w:rPr>
          <w:color w:val="000000"/>
          <w:sz w:val="24"/>
          <w:szCs w:val="24"/>
        </w:rPr>
        <w:t>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t>Уголовный кодекс РК от 16 июля 1997 года.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 xml:space="preserve">Гражданский кодекс РК (часть </w:t>
      </w:r>
      <w:r w:rsidRPr="00C57D44">
        <w:rPr>
          <w:color w:val="000000"/>
          <w:sz w:val="24"/>
          <w:szCs w:val="24"/>
          <w:lang w:val="en-US"/>
        </w:rPr>
        <w:t>II</w:t>
      </w:r>
      <w:r w:rsidRPr="00C57D44">
        <w:rPr>
          <w:color w:val="000000"/>
          <w:sz w:val="24"/>
          <w:szCs w:val="24"/>
        </w:rPr>
        <w:t>) от 1 января 2000 года.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 xml:space="preserve">Закон Республики Казахстан от 12 апреля 2004 года N 544-II «О регулировании торговой деятельности». 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 xml:space="preserve">Закон РК «О лицензировании» от 17 ноября </w:t>
      </w:r>
      <w:smartTag w:uri="urn:schemas-microsoft-com:office:smarttags" w:element="metricconverter">
        <w:smartTagPr>
          <w:attr w:name="ProductID" w:val="2007 г"/>
        </w:smartTagPr>
        <w:r w:rsidRPr="00C57D44">
          <w:rPr>
            <w:color w:val="000000"/>
            <w:sz w:val="24"/>
            <w:szCs w:val="24"/>
          </w:rPr>
          <w:t>2007 г</w:t>
        </w:r>
      </w:smartTag>
      <w:r w:rsidRPr="00C57D44">
        <w:rPr>
          <w:color w:val="000000"/>
          <w:sz w:val="24"/>
          <w:szCs w:val="24"/>
        </w:rPr>
        <w:t>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color w:val="000000"/>
          <w:sz w:val="24"/>
          <w:szCs w:val="24"/>
        </w:rPr>
        <w:t>Закон РК «О санитарно-эпидемиологическом благополучии населения» от декабря 2002 г.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Style w:val="a3"/>
          <w:sz w:val="24"/>
          <w:szCs w:val="24"/>
        </w:rPr>
      </w:pPr>
      <w:r w:rsidRPr="00C57D44">
        <w:rPr>
          <w:color w:val="000000"/>
          <w:sz w:val="24"/>
          <w:szCs w:val="24"/>
        </w:rPr>
        <w:t>Закон РК «Об оперативно- розыскной деятельности в РК»</w:t>
      </w:r>
    </w:p>
    <w:p w:rsidR="00E231C3" w:rsidRPr="00C57D44" w:rsidRDefault="00E231C3" w:rsidP="00E231C3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lastRenderedPageBreak/>
        <w:t>Международная конвенция об упрощении и гармонизации таможенных процедур (Киотская конвенция / Конвенция Киото) от 25.09.1974 года.</w:t>
      </w:r>
    </w:p>
    <w:p w:rsidR="00E231C3" w:rsidRPr="00C57D44" w:rsidRDefault="00E231C3" w:rsidP="00E231C3">
      <w:pPr>
        <w:tabs>
          <w:tab w:val="left" w:pos="0"/>
        </w:tabs>
        <w:jc w:val="both"/>
        <w:rPr>
          <w:b/>
          <w:sz w:val="24"/>
          <w:szCs w:val="24"/>
        </w:rPr>
      </w:pPr>
      <w:r w:rsidRPr="00C57D44">
        <w:rPr>
          <w:b/>
          <w:sz w:val="24"/>
          <w:szCs w:val="24"/>
        </w:rPr>
        <w:t>Б) Основная литература:</w:t>
      </w:r>
    </w:p>
    <w:p w:rsidR="00E231C3" w:rsidRPr="00C57D44" w:rsidRDefault="00E231C3" w:rsidP="00E231C3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Алибеков</w:t>
      </w:r>
      <w:proofErr w:type="spellEnd"/>
      <w:r w:rsidRPr="00C57D44">
        <w:rPr>
          <w:sz w:val="24"/>
          <w:szCs w:val="24"/>
        </w:rPr>
        <w:t xml:space="preserve"> С.Т./Таможенное право Республики Казахстан. Алматы: - 2006.</w:t>
      </w:r>
    </w:p>
    <w:p w:rsidR="00E231C3" w:rsidRPr="00C57D44" w:rsidRDefault="00E231C3" w:rsidP="00E231C3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t>Горобец О. Н. Практикум по таможенному делу. Учебное пособие. Алматы: Институт Развития Казахстана. «</w:t>
      </w:r>
      <w:proofErr w:type="spellStart"/>
      <w:r w:rsidRPr="00C57D44">
        <w:rPr>
          <w:sz w:val="24"/>
          <w:szCs w:val="24"/>
        </w:rPr>
        <w:t>Кульжахан</w:t>
      </w:r>
      <w:proofErr w:type="spellEnd"/>
      <w:r w:rsidRPr="00C57D44">
        <w:rPr>
          <w:sz w:val="24"/>
          <w:szCs w:val="24"/>
        </w:rPr>
        <w:t>», 2001.</w:t>
      </w:r>
    </w:p>
    <w:p w:rsidR="00E231C3" w:rsidRPr="00C57D44" w:rsidRDefault="00E231C3" w:rsidP="00E231C3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t xml:space="preserve">Некрасов В.А., </w:t>
      </w:r>
      <w:proofErr w:type="spellStart"/>
      <w:r w:rsidRPr="00C57D44">
        <w:rPr>
          <w:sz w:val="24"/>
          <w:szCs w:val="24"/>
        </w:rPr>
        <w:t>Джандарбеков</w:t>
      </w:r>
      <w:proofErr w:type="spellEnd"/>
      <w:r w:rsidRPr="00C57D44">
        <w:rPr>
          <w:sz w:val="24"/>
          <w:szCs w:val="24"/>
        </w:rPr>
        <w:t xml:space="preserve"> И.А.//Основы таможенного дела// Учебник </w:t>
      </w:r>
      <w:proofErr w:type="gramStart"/>
      <w:r w:rsidRPr="00C57D44">
        <w:rPr>
          <w:sz w:val="24"/>
          <w:szCs w:val="24"/>
        </w:rPr>
        <w:t>–А</w:t>
      </w:r>
      <w:proofErr w:type="gramEnd"/>
      <w:r w:rsidRPr="00C57D44">
        <w:rPr>
          <w:sz w:val="24"/>
          <w:szCs w:val="24"/>
        </w:rPr>
        <w:t>лматы, 2002.</w:t>
      </w:r>
    </w:p>
    <w:p w:rsidR="00E231C3" w:rsidRPr="00C57D44" w:rsidRDefault="00E231C3" w:rsidP="00E231C3">
      <w:pPr>
        <w:pStyle w:val="12"/>
        <w:numPr>
          <w:ilvl w:val="0"/>
          <w:numId w:val="8"/>
        </w:numPr>
        <w:tabs>
          <w:tab w:val="left" w:pos="993"/>
        </w:tabs>
        <w:contextualSpacing/>
        <w:jc w:val="both"/>
        <w:rPr>
          <w:sz w:val="24"/>
        </w:rPr>
      </w:pPr>
      <w:r w:rsidRPr="00C57D44">
        <w:rPr>
          <w:sz w:val="24"/>
        </w:rPr>
        <w:t xml:space="preserve">Правовое регулирование внешнеэкономической деятельности (Учебное и практическое пособие)/ Под </w:t>
      </w:r>
      <w:proofErr w:type="spellStart"/>
      <w:r w:rsidRPr="00C57D44">
        <w:rPr>
          <w:sz w:val="24"/>
        </w:rPr>
        <w:t>ред</w:t>
      </w:r>
      <w:proofErr w:type="gramStart"/>
      <w:r w:rsidRPr="00C57D44">
        <w:rPr>
          <w:sz w:val="24"/>
        </w:rPr>
        <w:t>.М</w:t>
      </w:r>
      <w:proofErr w:type="gramEnd"/>
      <w:r w:rsidRPr="00C57D44">
        <w:rPr>
          <w:sz w:val="24"/>
        </w:rPr>
        <w:t>-А.Сарсенбаева</w:t>
      </w:r>
      <w:proofErr w:type="spellEnd"/>
      <w:r w:rsidRPr="00C57D44">
        <w:rPr>
          <w:sz w:val="24"/>
        </w:rPr>
        <w:t>. - Алматы, 2011.</w:t>
      </w:r>
    </w:p>
    <w:p w:rsidR="00E231C3" w:rsidRPr="00C57D44" w:rsidRDefault="00E231C3" w:rsidP="00E231C3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r w:rsidRPr="00C57D44">
        <w:rPr>
          <w:sz w:val="24"/>
          <w:szCs w:val="24"/>
        </w:rPr>
        <w:t>Таможенное право Учебник для вузов</w:t>
      </w:r>
      <w:proofErr w:type="gramStart"/>
      <w:r w:rsidRPr="00C57D44">
        <w:rPr>
          <w:sz w:val="24"/>
          <w:szCs w:val="24"/>
        </w:rPr>
        <w:t xml:space="preserve"> / П</w:t>
      </w:r>
      <w:proofErr w:type="gramEnd"/>
      <w:r w:rsidRPr="00C57D44">
        <w:rPr>
          <w:sz w:val="24"/>
          <w:szCs w:val="24"/>
        </w:rPr>
        <w:t xml:space="preserve">од ред. Х.А. </w:t>
      </w:r>
      <w:proofErr w:type="spellStart"/>
      <w:r w:rsidRPr="00C57D44">
        <w:rPr>
          <w:sz w:val="24"/>
          <w:szCs w:val="24"/>
        </w:rPr>
        <w:t>Андриашина</w:t>
      </w:r>
      <w:proofErr w:type="spellEnd"/>
      <w:r w:rsidRPr="00C57D44">
        <w:rPr>
          <w:sz w:val="24"/>
          <w:szCs w:val="24"/>
        </w:rPr>
        <w:t>. – М.: ЗАО "</w:t>
      </w:r>
      <w:proofErr w:type="spellStart"/>
      <w:r w:rsidRPr="00C57D44">
        <w:rPr>
          <w:sz w:val="24"/>
          <w:szCs w:val="24"/>
        </w:rPr>
        <w:t>Юстицинформ</w:t>
      </w:r>
      <w:proofErr w:type="spellEnd"/>
      <w:r w:rsidRPr="00C57D44">
        <w:rPr>
          <w:sz w:val="24"/>
          <w:szCs w:val="24"/>
        </w:rPr>
        <w:t>", 2006.</w:t>
      </w:r>
    </w:p>
    <w:p w:rsidR="00E231C3" w:rsidRPr="00C57D44" w:rsidRDefault="00E231C3" w:rsidP="00E231C3">
      <w:pPr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Сарсенбаев</w:t>
      </w:r>
      <w:proofErr w:type="spellEnd"/>
      <w:r w:rsidRPr="00C57D44">
        <w:rPr>
          <w:sz w:val="24"/>
          <w:szCs w:val="24"/>
        </w:rPr>
        <w:t xml:space="preserve"> М.А. Таможенное право. – Алматы, 2005.</w:t>
      </w:r>
    </w:p>
    <w:p w:rsidR="00E231C3" w:rsidRPr="00C57D44" w:rsidRDefault="00E231C3" w:rsidP="00E231C3">
      <w:pPr>
        <w:contextualSpacing/>
        <w:jc w:val="both"/>
        <w:rPr>
          <w:sz w:val="24"/>
          <w:szCs w:val="24"/>
        </w:rPr>
      </w:pPr>
      <w:r w:rsidRPr="00C57D44">
        <w:rPr>
          <w:b/>
          <w:sz w:val="24"/>
          <w:szCs w:val="24"/>
        </w:rPr>
        <w:t>В) Дополнительная литература: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Авдокушин</w:t>
      </w:r>
      <w:proofErr w:type="spellEnd"/>
      <w:r w:rsidRPr="00C57D44">
        <w:rPr>
          <w:sz w:val="24"/>
          <w:szCs w:val="24"/>
        </w:rPr>
        <w:t xml:space="preserve"> Е.Ф. Международные экономические отношения: Учебник. - М.: </w:t>
      </w:r>
      <w:proofErr w:type="spellStart"/>
      <w:r w:rsidRPr="00C57D44">
        <w:rPr>
          <w:sz w:val="24"/>
          <w:szCs w:val="24"/>
        </w:rPr>
        <w:t>Юристь</w:t>
      </w:r>
      <w:proofErr w:type="spellEnd"/>
      <w:r w:rsidRPr="00C57D44">
        <w:rPr>
          <w:sz w:val="24"/>
          <w:szCs w:val="24"/>
        </w:rPr>
        <w:t>, 2007.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57D44">
        <w:rPr>
          <w:sz w:val="24"/>
          <w:szCs w:val="24"/>
        </w:rPr>
        <w:t>Балабанов И.Т., Балабанов А.И. Внешнеэкономические связи. Учебное пособие. - М.: 2010.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Шмитгофф</w:t>
      </w:r>
      <w:proofErr w:type="spellEnd"/>
      <w:r w:rsidRPr="00C57D44">
        <w:rPr>
          <w:sz w:val="24"/>
          <w:szCs w:val="24"/>
        </w:rPr>
        <w:t xml:space="preserve"> К. Экспортное право и практика международной торговли. </w:t>
      </w:r>
      <w:proofErr w:type="gramStart"/>
      <w:r w:rsidRPr="00C57D44">
        <w:rPr>
          <w:sz w:val="24"/>
          <w:szCs w:val="24"/>
        </w:rPr>
        <w:t>-М</w:t>
      </w:r>
      <w:proofErr w:type="gramEnd"/>
      <w:r w:rsidRPr="00C57D44">
        <w:rPr>
          <w:sz w:val="24"/>
          <w:szCs w:val="24"/>
        </w:rPr>
        <w:t>.,2008.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57D44">
        <w:rPr>
          <w:sz w:val="24"/>
          <w:szCs w:val="24"/>
        </w:rPr>
        <w:t>Международные инвестиции и международные закупки. Учебное пособие под ред. Е.В.Есипова. - СП: 2010.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Долчен</w:t>
      </w:r>
      <w:proofErr w:type="spellEnd"/>
      <w:r w:rsidRPr="00C57D44">
        <w:rPr>
          <w:sz w:val="24"/>
          <w:szCs w:val="24"/>
        </w:rPr>
        <w:t>. И. Торгово-политическая система ГАТТ: принципы, правовые нор</w:t>
      </w:r>
      <w:r w:rsidRPr="00C57D44">
        <w:rPr>
          <w:sz w:val="24"/>
          <w:szCs w:val="24"/>
        </w:rPr>
        <w:softHyphen/>
        <w:t>мы и правила // БИКИ, 2010, № 7/8.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proofErr w:type="spellStart"/>
      <w:r w:rsidRPr="00C57D44">
        <w:rPr>
          <w:sz w:val="24"/>
          <w:szCs w:val="24"/>
        </w:rPr>
        <w:t>Исингарин</w:t>
      </w:r>
      <w:proofErr w:type="spellEnd"/>
      <w:r w:rsidRPr="00C57D44">
        <w:rPr>
          <w:sz w:val="24"/>
          <w:szCs w:val="24"/>
        </w:rPr>
        <w:t xml:space="preserve"> Н. Проблемы интеграции в СНГ. - Алматы: 2012.</w:t>
      </w:r>
    </w:p>
    <w:p w:rsidR="00E231C3" w:rsidRPr="00C57D44" w:rsidRDefault="00E231C3" w:rsidP="00E231C3">
      <w:pPr>
        <w:pStyle w:val="12"/>
        <w:numPr>
          <w:ilvl w:val="0"/>
          <w:numId w:val="10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4"/>
        </w:rPr>
      </w:pPr>
      <w:r w:rsidRPr="00C57D44">
        <w:rPr>
          <w:sz w:val="24"/>
        </w:rPr>
        <w:t>Шумилов В.М. Международное экономическое право. – М., 2012. – 480 с.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57D44">
        <w:rPr>
          <w:sz w:val="24"/>
          <w:szCs w:val="24"/>
        </w:rPr>
        <w:t xml:space="preserve">Международное торговое право / под ред. В.Ф. </w:t>
      </w:r>
      <w:proofErr w:type="spellStart"/>
      <w:r w:rsidRPr="00C57D44">
        <w:rPr>
          <w:sz w:val="24"/>
          <w:szCs w:val="24"/>
        </w:rPr>
        <w:t>Попондопуло</w:t>
      </w:r>
      <w:proofErr w:type="spellEnd"/>
      <w:r w:rsidRPr="00C57D44">
        <w:rPr>
          <w:sz w:val="24"/>
          <w:szCs w:val="24"/>
        </w:rPr>
        <w:t xml:space="preserve"> – </w:t>
      </w:r>
      <w:proofErr w:type="spellStart"/>
      <w:r w:rsidRPr="00C57D44">
        <w:rPr>
          <w:sz w:val="24"/>
          <w:szCs w:val="24"/>
        </w:rPr>
        <w:t>М.:Омега-Л</w:t>
      </w:r>
      <w:proofErr w:type="spellEnd"/>
      <w:r w:rsidRPr="00C57D44">
        <w:rPr>
          <w:sz w:val="24"/>
          <w:szCs w:val="24"/>
        </w:rPr>
        <w:t>., 2012. – 470 с.</w:t>
      </w:r>
    </w:p>
    <w:p w:rsidR="00E231C3" w:rsidRPr="00C57D44" w:rsidRDefault="00E231C3" w:rsidP="00E231C3">
      <w:pPr>
        <w:pStyle w:val="12"/>
        <w:numPr>
          <w:ilvl w:val="0"/>
          <w:numId w:val="10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4"/>
        </w:rPr>
      </w:pPr>
      <w:proofErr w:type="gramStart"/>
      <w:r w:rsidRPr="00C57D44">
        <w:rPr>
          <w:sz w:val="24"/>
        </w:rPr>
        <w:t>Винницкий</w:t>
      </w:r>
      <w:proofErr w:type="gramEnd"/>
      <w:r w:rsidRPr="00C57D44">
        <w:rPr>
          <w:sz w:val="24"/>
        </w:rPr>
        <w:t xml:space="preserve"> Д.В. Евразийское экономическое сообщество: правовые инструменты формирования Таможенного союза и Единого экономического пространства // Правовая доктрина, 2010. - №5 – 44-51 с.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57D44">
        <w:rPr>
          <w:sz w:val="24"/>
          <w:szCs w:val="24"/>
        </w:rPr>
        <w:t>Таможенный союз Евразийского Экономического Сообщества: часть 1. – Алматы, 2011. – 256 с.</w:t>
      </w:r>
    </w:p>
    <w:p w:rsidR="00E231C3" w:rsidRPr="00C57D44" w:rsidRDefault="00E231C3" w:rsidP="00E231C3">
      <w:pPr>
        <w:pStyle w:val="12"/>
        <w:numPr>
          <w:ilvl w:val="0"/>
          <w:numId w:val="10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4"/>
        </w:rPr>
      </w:pPr>
      <w:proofErr w:type="spellStart"/>
      <w:r w:rsidRPr="00C57D44">
        <w:rPr>
          <w:sz w:val="24"/>
        </w:rPr>
        <w:t>Темиргалиев</w:t>
      </w:r>
      <w:proofErr w:type="spellEnd"/>
      <w:r w:rsidRPr="00C57D44">
        <w:rPr>
          <w:sz w:val="24"/>
        </w:rPr>
        <w:t xml:space="preserve"> Б.Б. Основы ВЭД РК. </w:t>
      </w:r>
      <w:proofErr w:type="gramStart"/>
      <w:r w:rsidRPr="00C57D44">
        <w:rPr>
          <w:sz w:val="24"/>
        </w:rPr>
        <w:t>-А</w:t>
      </w:r>
      <w:proofErr w:type="gramEnd"/>
      <w:r w:rsidRPr="00C57D44">
        <w:rPr>
          <w:sz w:val="24"/>
        </w:rPr>
        <w:t>лматы, 2009.</w:t>
      </w:r>
    </w:p>
    <w:p w:rsidR="00E231C3" w:rsidRPr="00C57D44" w:rsidRDefault="00E231C3" w:rsidP="00E231C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57D44">
        <w:rPr>
          <w:sz w:val="24"/>
          <w:szCs w:val="24"/>
        </w:rPr>
        <w:t>Таможенный союз Беларуси, Казахстана и России: состояние, проблемы, перспективы – монография под общ</w:t>
      </w:r>
      <w:proofErr w:type="gramStart"/>
      <w:r w:rsidRPr="00C57D44">
        <w:rPr>
          <w:sz w:val="24"/>
          <w:szCs w:val="24"/>
        </w:rPr>
        <w:t>.</w:t>
      </w:r>
      <w:proofErr w:type="gramEnd"/>
      <w:r w:rsidRPr="00C57D44">
        <w:rPr>
          <w:sz w:val="24"/>
          <w:szCs w:val="24"/>
        </w:rPr>
        <w:t xml:space="preserve"> </w:t>
      </w:r>
      <w:proofErr w:type="gramStart"/>
      <w:r w:rsidRPr="00C57D44">
        <w:rPr>
          <w:sz w:val="24"/>
          <w:szCs w:val="24"/>
        </w:rPr>
        <w:t>р</w:t>
      </w:r>
      <w:proofErr w:type="gramEnd"/>
      <w:r w:rsidRPr="00C57D44">
        <w:rPr>
          <w:sz w:val="24"/>
          <w:szCs w:val="24"/>
        </w:rPr>
        <w:t>ед. Б.К. Султанова – Алматы, 2011. – 155 с.</w:t>
      </w:r>
    </w:p>
    <w:p w:rsidR="00E231C3" w:rsidRPr="00C57D44" w:rsidRDefault="00E231C3" w:rsidP="00E231C3">
      <w:pPr>
        <w:ind w:firstLine="454"/>
        <w:jc w:val="center"/>
        <w:rPr>
          <w:caps/>
          <w:sz w:val="24"/>
          <w:szCs w:val="24"/>
        </w:rPr>
      </w:pPr>
    </w:p>
    <w:p w:rsidR="00E231C3" w:rsidRPr="00C57D44" w:rsidRDefault="00E231C3" w:rsidP="00E231C3">
      <w:pPr>
        <w:ind w:firstLine="454"/>
        <w:jc w:val="center"/>
        <w:rPr>
          <w:caps/>
          <w:sz w:val="24"/>
          <w:szCs w:val="24"/>
          <w:lang w:val="kk-KZ"/>
        </w:rPr>
      </w:pPr>
      <w:r w:rsidRPr="00C57D44">
        <w:rPr>
          <w:caps/>
          <w:sz w:val="24"/>
          <w:szCs w:val="24"/>
        </w:rPr>
        <w:t xml:space="preserve">АКАДЕМИЧЕСКАЯ </w:t>
      </w:r>
      <w:r w:rsidRPr="00C57D44">
        <w:rPr>
          <w:caps/>
          <w:sz w:val="24"/>
          <w:szCs w:val="24"/>
          <w:lang w:val="kk-KZ"/>
        </w:rPr>
        <w:t>Политика курса</w:t>
      </w:r>
    </w:p>
    <w:p w:rsidR="00E231C3" w:rsidRPr="00C57D44" w:rsidRDefault="00E231C3" w:rsidP="00E231C3">
      <w:pPr>
        <w:ind w:firstLine="454"/>
        <w:jc w:val="center"/>
        <w:rPr>
          <w:caps/>
          <w:sz w:val="24"/>
          <w:szCs w:val="24"/>
        </w:rPr>
      </w:pPr>
    </w:p>
    <w:p w:rsidR="00E231C3" w:rsidRPr="00C57D44" w:rsidRDefault="00E231C3" w:rsidP="00E231C3">
      <w:pPr>
        <w:pStyle w:val="2"/>
        <w:ind w:firstLine="426"/>
        <w:rPr>
          <w:b w:val="0"/>
          <w:sz w:val="24"/>
          <w:szCs w:val="24"/>
        </w:rPr>
      </w:pPr>
      <w:r w:rsidRPr="00C57D44">
        <w:rPr>
          <w:b w:val="0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E231C3" w:rsidRPr="00C57D44" w:rsidRDefault="00E231C3" w:rsidP="00E231C3">
      <w:pPr>
        <w:ind w:firstLine="540"/>
        <w:jc w:val="both"/>
        <w:rPr>
          <w:sz w:val="24"/>
          <w:szCs w:val="24"/>
        </w:rPr>
      </w:pPr>
      <w:r w:rsidRPr="00C57D44">
        <w:rPr>
          <w:caps/>
          <w:sz w:val="24"/>
          <w:szCs w:val="24"/>
        </w:rPr>
        <w:t>б</w:t>
      </w:r>
      <w:r w:rsidRPr="00C57D44"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C57D44">
        <w:rPr>
          <w:sz w:val="24"/>
          <w:szCs w:val="24"/>
        </w:rPr>
        <w:t>Интранет</w:t>
      </w:r>
      <w:proofErr w:type="spellEnd"/>
      <w:r w:rsidRPr="00C57D44">
        <w:rPr>
          <w:sz w:val="24"/>
          <w:szCs w:val="24"/>
        </w:rPr>
        <w:t>, пользовании шпаргалками, получит итоговую оценку «</w:t>
      </w:r>
      <w:r w:rsidRPr="00C57D44">
        <w:rPr>
          <w:sz w:val="24"/>
          <w:szCs w:val="24"/>
          <w:lang w:val="en-US"/>
        </w:rPr>
        <w:t>F</w:t>
      </w:r>
      <w:r w:rsidRPr="00C57D44">
        <w:rPr>
          <w:sz w:val="24"/>
          <w:szCs w:val="24"/>
        </w:rPr>
        <w:t>».</w:t>
      </w:r>
    </w:p>
    <w:p w:rsidR="00E231C3" w:rsidRPr="00C57D44" w:rsidRDefault="00E231C3" w:rsidP="00E231C3">
      <w:pPr>
        <w:ind w:firstLine="540"/>
        <w:jc w:val="both"/>
        <w:rPr>
          <w:sz w:val="24"/>
          <w:szCs w:val="24"/>
        </w:rPr>
      </w:pPr>
      <w:r w:rsidRPr="00C57D44">
        <w:rPr>
          <w:caps/>
          <w:sz w:val="24"/>
          <w:szCs w:val="24"/>
        </w:rPr>
        <w:lastRenderedPageBreak/>
        <w:t>З</w:t>
      </w:r>
      <w:r w:rsidRPr="00C57D44">
        <w:rPr>
          <w:sz w:val="24"/>
          <w:szCs w:val="24"/>
        </w:rPr>
        <w:t>а консультациями по выполнению самостоятельных работ</w:t>
      </w:r>
      <w:r w:rsidRPr="00C57D44">
        <w:rPr>
          <w:caps/>
          <w:sz w:val="24"/>
          <w:szCs w:val="24"/>
        </w:rPr>
        <w:t xml:space="preserve"> (СРС), </w:t>
      </w:r>
      <w:r w:rsidRPr="00C57D44">
        <w:rPr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C57D44">
        <w:rPr>
          <w:sz w:val="24"/>
          <w:szCs w:val="24"/>
        </w:rPr>
        <w:t>офис-часов</w:t>
      </w:r>
      <w:proofErr w:type="gramEnd"/>
      <w:r w:rsidRPr="00C57D44">
        <w:rPr>
          <w:sz w:val="24"/>
          <w:szCs w:val="24"/>
        </w:rPr>
        <w:t>.</w:t>
      </w:r>
    </w:p>
    <w:p w:rsidR="00E231C3" w:rsidRPr="00C57D44" w:rsidRDefault="00E231C3" w:rsidP="00E231C3">
      <w:pPr>
        <w:ind w:firstLine="540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E231C3" w:rsidRPr="00C57D44" w:rsidTr="00D117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C57D44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C57D44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1C3" w:rsidRPr="00C57D44" w:rsidRDefault="00E231C3" w:rsidP="00D11736">
            <w:pPr>
              <w:jc w:val="center"/>
              <w:rPr>
                <w:b/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E231C3" w:rsidRPr="00C57D44" w:rsidTr="00D1173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C57D44">
              <w:rPr>
                <w:rStyle w:val="s00"/>
                <w:sz w:val="24"/>
                <w:szCs w:val="24"/>
              </w:rPr>
              <w:t>Хорошо</w:t>
            </w:r>
          </w:p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C57D44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</w:rPr>
            </w:pPr>
            <w:r w:rsidRPr="00C57D44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E231C3" w:rsidRPr="00C57D44" w:rsidTr="00D117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 xml:space="preserve">I 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sz w:val="24"/>
                <w:szCs w:val="24"/>
                <w:lang w:val="en-US"/>
              </w:rPr>
              <w:t>Incomplete</w:t>
            </w:r>
            <w:r w:rsidRPr="00C57D4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«Дисциплина не завершена»</w:t>
            </w:r>
          </w:p>
          <w:p w:rsidR="00E231C3" w:rsidRPr="00C57D44" w:rsidRDefault="00E231C3" w:rsidP="00D11736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C57D44">
              <w:rPr>
                <w:i/>
                <w:sz w:val="24"/>
                <w:szCs w:val="24"/>
                <w:lang w:val="en-US"/>
              </w:rPr>
              <w:t>GPA</w:t>
            </w:r>
            <w:r w:rsidRPr="00C57D44">
              <w:rPr>
                <w:i/>
                <w:sz w:val="24"/>
                <w:szCs w:val="24"/>
              </w:rPr>
              <w:t>)</w:t>
            </w:r>
          </w:p>
        </w:tc>
      </w:tr>
      <w:tr w:rsidR="00E231C3" w:rsidRPr="00C57D44" w:rsidTr="00D117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>P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57D44">
              <w:rPr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57D44">
              <w:rPr>
                <w:b w:val="0"/>
                <w:sz w:val="24"/>
                <w:szCs w:val="24"/>
              </w:rPr>
              <w:t>-</w:t>
            </w:r>
          </w:p>
          <w:p w:rsidR="00E231C3" w:rsidRPr="00C57D44" w:rsidRDefault="00E231C3" w:rsidP="00D11736">
            <w:pPr>
              <w:pStyle w:val="2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«Зачтено»</w:t>
            </w:r>
          </w:p>
          <w:p w:rsidR="00E231C3" w:rsidRPr="00C57D44" w:rsidRDefault="00E231C3" w:rsidP="00D11736">
            <w:pPr>
              <w:pStyle w:val="2"/>
              <w:jc w:val="center"/>
              <w:rPr>
                <w:i/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C57D44">
              <w:rPr>
                <w:i/>
                <w:sz w:val="24"/>
                <w:szCs w:val="24"/>
                <w:lang w:val="en-US"/>
              </w:rPr>
              <w:t>GPA</w:t>
            </w:r>
            <w:r w:rsidRPr="00C57D44">
              <w:rPr>
                <w:i/>
                <w:sz w:val="24"/>
                <w:szCs w:val="24"/>
              </w:rPr>
              <w:t>)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 xml:space="preserve">NP 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 xml:space="preserve">(No </w:t>
            </w:r>
            <w:r w:rsidRPr="00C57D44">
              <w:rPr>
                <w:sz w:val="24"/>
                <w:szCs w:val="24"/>
              </w:rPr>
              <w:t>Р</w:t>
            </w:r>
            <w:r w:rsidRPr="00C57D44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C57D44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C57D44">
              <w:rPr>
                <w:b w:val="0"/>
                <w:sz w:val="24"/>
                <w:szCs w:val="24"/>
              </w:rPr>
              <w:t>-</w:t>
            </w:r>
          </w:p>
          <w:p w:rsidR="00E231C3" w:rsidRPr="00C57D44" w:rsidRDefault="00E231C3" w:rsidP="00D11736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«Не зачтено»</w:t>
            </w:r>
          </w:p>
          <w:p w:rsidR="00E231C3" w:rsidRPr="00C57D44" w:rsidRDefault="00E231C3" w:rsidP="00D11736">
            <w:pPr>
              <w:pStyle w:val="2"/>
              <w:jc w:val="center"/>
              <w:rPr>
                <w:i/>
                <w:sz w:val="24"/>
                <w:szCs w:val="24"/>
                <w:lang w:val="kk-KZ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C57D44">
              <w:rPr>
                <w:i/>
                <w:sz w:val="24"/>
                <w:szCs w:val="24"/>
                <w:lang w:val="en-US"/>
              </w:rPr>
              <w:t>GPA</w:t>
            </w:r>
            <w:r w:rsidRPr="00C57D44">
              <w:rPr>
                <w:i/>
                <w:sz w:val="24"/>
                <w:szCs w:val="24"/>
              </w:rPr>
              <w:t>)</w:t>
            </w:r>
            <w:r w:rsidRPr="00C57D44">
              <w:rPr>
                <w:sz w:val="24"/>
                <w:szCs w:val="24"/>
              </w:rPr>
              <w:t xml:space="preserve"> </w:t>
            </w:r>
          </w:p>
        </w:tc>
      </w:tr>
      <w:tr w:rsidR="00E231C3" w:rsidRPr="00C57D44" w:rsidTr="00D117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 xml:space="preserve">W 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sz w:val="24"/>
                <w:szCs w:val="24"/>
                <w:lang w:val="en-US"/>
              </w:rPr>
              <w:t>Withdrawal</w:t>
            </w:r>
            <w:r w:rsidRPr="00C57D4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«Отказ от дисциплины»</w:t>
            </w:r>
          </w:p>
          <w:p w:rsidR="00E231C3" w:rsidRPr="00C57D44" w:rsidRDefault="00E231C3" w:rsidP="00D11736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C57D44">
              <w:rPr>
                <w:i/>
                <w:sz w:val="24"/>
                <w:szCs w:val="24"/>
                <w:lang w:val="en-US"/>
              </w:rPr>
              <w:t>GPA</w:t>
            </w:r>
            <w:r w:rsidRPr="00C57D44">
              <w:rPr>
                <w:i/>
                <w:sz w:val="24"/>
                <w:szCs w:val="24"/>
              </w:rPr>
              <w:t>)</w:t>
            </w:r>
          </w:p>
        </w:tc>
      </w:tr>
      <w:tr w:rsidR="00E231C3" w:rsidRPr="00C57D44" w:rsidTr="00D117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C57D44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pacing w:val="-6"/>
                <w:sz w:val="24"/>
                <w:szCs w:val="24"/>
              </w:rPr>
            </w:pPr>
            <w:r w:rsidRPr="00C57D44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E231C3" w:rsidRPr="00C57D44" w:rsidRDefault="00E231C3" w:rsidP="00D11736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C57D44">
              <w:rPr>
                <w:i/>
                <w:sz w:val="24"/>
                <w:szCs w:val="24"/>
                <w:lang w:val="en-US"/>
              </w:rPr>
              <w:t>GPA</w:t>
            </w:r>
            <w:r w:rsidRPr="00C57D44">
              <w:rPr>
                <w:i/>
                <w:sz w:val="24"/>
                <w:szCs w:val="24"/>
              </w:rPr>
              <w:t>)</w:t>
            </w:r>
          </w:p>
        </w:tc>
      </w:tr>
      <w:tr w:rsidR="00E231C3" w:rsidRPr="00C57D44" w:rsidTr="00D117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 xml:space="preserve">AU 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sz w:val="24"/>
                <w:szCs w:val="24"/>
                <w:lang w:val="en-US"/>
              </w:rPr>
              <w:t>Audit</w:t>
            </w:r>
            <w:r w:rsidRPr="00C57D4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«Дисциплина прослушана»</w:t>
            </w:r>
          </w:p>
          <w:p w:rsidR="00E231C3" w:rsidRPr="00C57D44" w:rsidRDefault="00E231C3" w:rsidP="00D11736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(</w:t>
            </w:r>
            <w:r w:rsidRPr="00C57D4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C57D44">
              <w:rPr>
                <w:i/>
                <w:sz w:val="24"/>
                <w:szCs w:val="24"/>
                <w:lang w:val="en-US"/>
              </w:rPr>
              <w:t>GPA</w:t>
            </w:r>
            <w:r w:rsidRPr="00C57D44">
              <w:rPr>
                <w:i/>
                <w:sz w:val="24"/>
                <w:szCs w:val="24"/>
              </w:rPr>
              <w:t>)</w:t>
            </w:r>
          </w:p>
        </w:tc>
      </w:tr>
      <w:tr w:rsidR="00E231C3" w:rsidRPr="00C57D44" w:rsidTr="00D117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C57D44">
              <w:rPr>
                <w:sz w:val="24"/>
                <w:szCs w:val="24"/>
              </w:rPr>
              <w:t>Атт</w:t>
            </w:r>
            <w:proofErr w:type="spellEnd"/>
            <w:r w:rsidRPr="00C57D4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30-60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</w:rPr>
              <w:t>Аттестован</w:t>
            </w:r>
          </w:p>
          <w:p w:rsidR="00E231C3" w:rsidRPr="00C57D44" w:rsidRDefault="00E231C3" w:rsidP="00D11736">
            <w:pPr>
              <w:pStyle w:val="2"/>
              <w:rPr>
                <w:sz w:val="24"/>
                <w:szCs w:val="24"/>
                <w:lang w:val="en-US"/>
              </w:rPr>
            </w:pPr>
          </w:p>
        </w:tc>
      </w:tr>
      <w:tr w:rsidR="00E231C3" w:rsidRPr="00C57D44" w:rsidTr="00D117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 xml:space="preserve">Не </w:t>
            </w:r>
            <w:proofErr w:type="spellStart"/>
            <w:r w:rsidRPr="00C57D44">
              <w:rPr>
                <w:sz w:val="24"/>
                <w:szCs w:val="24"/>
              </w:rPr>
              <w:t>атт</w:t>
            </w:r>
            <w:proofErr w:type="spellEnd"/>
            <w:r w:rsidRPr="00C57D44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0-29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  <w:r w:rsidRPr="00C57D44">
              <w:rPr>
                <w:sz w:val="24"/>
                <w:szCs w:val="24"/>
              </w:rPr>
              <w:t>Не аттестован</w:t>
            </w:r>
          </w:p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231C3" w:rsidRPr="00C57D44" w:rsidTr="00D117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C57D4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C3" w:rsidRPr="00C57D44" w:rsidRDefault="00E231C3" w:rsidP="00D11736">
            <w:pPr>
              <w:pStyle w:val="ad"/>
              <w:jc w:val="center"/>
              <w:rPr>
                <w:sz w:val="24"/>
                <w:lang w:val="en-US"/>
              </w:rPr>
            </w:pPr>
            <w:r w:rsidRPr="00C57D44">
              <w:rPr>
                <w:sz w:val="24"/>
              </w:rPr>
              <w:t>Повторное изучение дисциплины</w:t>
            </w:r>
          </w:p>
        </w:tc>
      </w:tr>
    </w:tbl>
    <w:p w:rsidR="00E231C3" w:rsidRPr="00C57D44" w:rsidRDefault="00E231C3" w:rsidP="00E231C3">
      <w:pPr>
        <w:rPr>
          <w:sz w:val="24"/>
          <w:szCs w:val="24"/>
          <w:lang w:val="kk-KZ"/>
        </w:rPr>
      </w:pPr>
    </w:p>
    <w:p w:rsidR="00E231C3" w:rsidRPr="00C57D44" w:rsidRDefault="00E231C3" w:rsidP="00E231C3">
      <w:pPr>
        <w:rPr>
          <w:bCs/>
          <w:i/>
          <w:iCs/>
          <w:sz w:val="24"/>
          <w:szCs w:val="24"/>
        </w:rPr>
      </w:pPr>
      <w:r w:rsidRPr="00C57D44">
        <w:rPr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E231C3" w:rsidRPr="00C57D44" w:rsidRDefault="00E231C3" w:rsidP="00E231C3">
      <w:pPr>
        <w:autoSpaceDE w:val="0"/>
        <w:autoSpaceDN w:val="0"/>
        <w:rPr>
          <w:i/>
          <w:sz w:val="24"/>
          <w:szCs w:val="24"/>
          <w:u w:val="single"/>
          <w:lang w:val="en-US"/>
        </w:rPr>
      </w:pPr>
      <w:r w:rsidRPr="00C57D44">
        <w:rPr>
          <w:i/>
          <w:sz w:val="24"/>
          <w:szCs w:val="24"/>
        </w:rPr>
        <w:t xml:space="preserve">от </w:t>
      </w:r>
      <w:r w:rsidRPr="00C57D44">
        <w:rPr>
          <w:i/>
          <w:sz w:val="24"/>
          <w:szCs w:val="24"/>
          <w:u w:val="single"/>
        </w:rPr>
        <w:t>« 04</w:t>
      </w:r>
      <w:r w:rsidRPr="00C57D44">
        <w:rPr>
          <w:i/>
          <w:sz w:val="24"/>
          <w:szCs w:val="24"/>
        </w:rPr>
        <w:t xml:space="preserve"> </w:t>
      </w:r>
      <w:r w:rsidRPr="00C57D44">
        <w:rPr>
          <w:i/>
          <w:sz w:val="24"/>
          <w:szCs w:val="24"/>
          <w:u w:val="single"/>
        </w:rPr>
        <w:t>» 06</w:t>
      </w:r>
      <w:r w:rsidRPr="00C57D44">
        <w:rPr>
          <w:i/>
          <w:sz w:val="24"/>
          <w:szCs w:val="24"/>
        </w:rPr>
        <w:t xml:space="preserve"> 201</w:t>
      </w:r>
      <w:r w:rsidR="00436303">
        <w:rPr>
          <w:i/>
          <w:sz w:val="24"/>
          <w:szCs w:val="24"/>
        </w:rPr>
        <w:t>5</w:t>
      </w:r>
      <w:r w:rsidRPr="00C57D44">
        <w:rPr>
          <w:i/>
          <w:sz w:val="24"/>
          <w:szCs w:val="24"/>
        </w:rPr>
        <w:t xml:space="preserve"> г., протокол №</w:t>
      </w:r>
      <w:r w:rsidRPr="00C57D44">
        <w:rPr>
          <w:i/>
          <w:sz w:val="24"/>
          <w:szCs w:val="24"/>
          <w:u w:val="single"/>
        </w:rPr>
        <w:t xml:space="preserve"> 23</w:t>
      </w:r>
    </w:p>
    <w:p w:rsidR="00E231C3" w:rsidRPr="00C57D44" w:rsidRDefault="00E231C3" w:rsidP="00E231C3">
      <w:pPr>
        <w:autoSpaceDE w:val="0"/>
        <w:autoSpaceDN w:val="0"/>
        <w:rPr>
          <w:b/>
          <w:sz w:val="24"/>
          <w:szCs w:val="24"/>
          <w:lang w:val="en-US"/>
        </w:rPr>
      </w:pPr>
    </w:p>
    <w:p w:rsidR="00E231C3" w:rsidRPr="00C57D44" w:rsidRDefault="00E231C3" w:rsidP="00E231C3">
      <w:pPr>
        <w:autoSpaceDE w:val="0"/>
        <w:autoSpaceDN w:val="0"/>
        <w:rPr>
          <w:b/>
          <w:sz w:val="24"/>
          <w:szCs w:val="24"/>
          <w:lang w:val="kk-KZ"/>
        </w:rPr>
      </w:pPr>
      <w:r w:rsidRPr="00C57D44">
        <w:rPr>
          <w:b/>
          <w:sz w:val="24"/>
          <w:szCs w:val="24"/>
          <w:lang w:val="kk-KZ"/>
        </w:rPr>
        <w:t xml:space="preserve">Зав.кафедрой                                                 д.ю.н., доцент  Жатканбаева А.Е </w:t>
      </w:r>
    </w:p>
    <w:p w:rsidR="00E231C3" w:rsidRPr="00C57D44" w:rsidRDefault="00E231C3" w:rsidP="00E231C3">
      <w:pPr>
        <w:autoSpaceDE w:val="0"/>
        <w:autoSpaceDN w:val="0"/>
        <w:rPr>
          <w:b/>
          <w:sz w:val="24"/>
          <w:szCs w:val="24"/>
          <w:lang w:val="kk-KZ"/>
        </w:rPr>
      </w:pPr>
      <w:r w:rsidRPr="00C57D44">
        <w:rPr>
          <w:b/>
          <w:sz w:val="24"/>
          <w:szCs w:val="24"/>
          <w:lang w:val="kk-KZ"/>
        </w:rPr>
        <w:t xml:space="preserve">                                                        </w:t>
      </w:r>
    </w:p>
    <w:p w:rsidR="00E231C3" w:rsidRPr="00C57D44" w:rsidRDefault="00E231C3" w:rsidP="0075533C">
      <w:pPr>
        <w:autoSpaceDE w:val="0"/>
        <w:autoSpaceDN w:val="0"/>
        <w:rPr>
          <w:sz w:val="24"/>
          <w:szCs w:val="24"/>
        </w:rPr>
      </w:pPr>
      <w:r w:rsidRPr="00C57D44">
        <w:rPr>
          <w:b/>
          <w:sz w:val="24"/>
          <w:szCs w:val="24"/>
        </w:rPr>
        <w:t xml:space="preserve">Лектор                                                            </w:t>
      </w:r>
      <w:r w:rsidRPr="00C57D44">
        <w:rPr>
          <w:b/>
          <w:sz w:val="24"/>
          <w:szCs w:val="24"/>
          <w:lang w:val="kk-KZ"/>
        </w:rPr>
        <w:t xml:space="preserve">к.ю.н., доцент  </w:t>
      </w:r>
      <w:proofErr w:type="spellStart"/>
      <w:r w:rsidRPr="00C57D44">
        <w:rPr>
          <w:b/>
          <w:sz w:val="24"/>
          <w:szCs w:val="24"/>
        </w:rPr>
        <w:t>Айдарханова</w:t>
      </w:r>
      <w:proofErr w:type="spellEnd"/>
      <w:r w:rsidRPr="00C57D44">
        <w:rPr>
          <w:b/>
          <w:sz w:val="24"/>
          <w:szCs w:val="24"/>
        </w:rPr>
        <w:t xml:space="preserve"> К.Н.</w:t>
      </w:r>
      <w:bookmarkStart w:id="0" w:name="_GoBack"/>
      <w:bookmarkEnd w:id="0"/>
    </w:p>
    <w:sectPr w:rsidR="00E231C3" w:rsidRPr="00C57D44" w:rsidSect="006012AB">
      <w:headerReference w:type="default" r:id="rId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9F" w:rsidRDefault="004C469F" w:rsidP="00AB6584">
      <w:r>
        <w:separator/>
      </w:r>
    </w:p>
  </w:endnote>
  <w:endnote w:type="continuationSeparator" w:id="0">
    <w:p w:rsidR="004C469F" w:rsidRDefault="004C469F" w:rsidP="00AB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9F" w:rsidRDefault="004C469F" w:rsidP="00AB6584">
      <w:r>
        <w:separator/>
      </w:r>
    </w:p>
  </w:footnote>
  <w:footnote w:type="continuationSeparator" w:id="0">
    <w:p w:rsidR="004C469F" w:rsidRDefault="004C469F" w:rsidP="00AB6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53" w:rsidRDefault="00006D53">
    <w:pPr>
      <w:pStyle w:val="a4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</w:t>
    </w:r>
    <w:proofErr w:type="spellStart"/>
    <w:r>
      <w:t>Аль-Фараби</w:t>
    </w:r>
    <w:proofErr w:type="spellEnd"/>
    <w:r>
      <w:t xml:space="preserve">                                                                      стр. </w:t>
    </w:r>
    <w:r w:rsidR="00D52956">
      <w:fldChar w:fldCharType="begin"/>
    </w:r>
    <w:r w:rsidR="00104FB6">
      <w:instrText xml:space="preserve"> PAGE </w:instrText>
    </w:r>
    <w:r w:rsidR="00D52956">
      <w:fldChar w:fldCharType="separate"/>
    </w:r>
    <w:r w:rsidR="00124368">
      <w:rPr>
        <w:noProof/>
      </w:rPr>
      <w:t>1</w:t>
    </w:r>
    <w:r w:rsidR="00D52956">
      <w:rPr>
        <w:noProof/>
      </w:rPr>
      <w:fldChar w:fldCharType="end"/>
    </w:r>
    <w:r>
      <w:t xml:space="preserve"> из </w:t>
    </w:r>
    <w:r w:rsidR="00D52956">
      <w:fldChar w:fldCharType="begin"/>
    </w:r>
    <w:r w:rsidR="00104FB6">
      <w:instrText xml:space="preserve"> NUMPAGES </w:instrText>
    </w:r>
    <w:r w:rsidR="00D52956">
      <w:fldChar w:fldCharType="separate"/>
    </w:r>
    <w:r w:rsidR="00124368">
      <w:rPr>
        <w:noProof/>
      </w:rPr>
      <w:t>5</w:t>
    </w:r>
    <w:r w:rsidR="00D52956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58C"/>
    <w:multiLevelType w:val="hybridMultilevel"/>
    <w:tmpl w:val="52D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2B657A"/>
    <w:multiLevelType w:val="hybridMultilevel"/>
    <w:tmpl w:val="6E46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637F0"/>
    <w:multiLevelType w:val="hybridMultilevel"/>
    <w:tmpl w:val="4E547558"/>
    <w:lvl w:ilvl="0" w:tplc="D89A2A2A">
      <w:start w:val="1"/>
      <w:numFmt w:val="decimal"/>
      <w:lvlText w:val="%1."/>
      <w:lvlJc w:val="left"/>
      <w:pPr>
        <w:ind w:left="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3C973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91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6040DF"/>
    <w:multiLevelType w:val="hybridMultilevel"/>
    <w:tmpl w:val="FB3A8762"/>
    <w:lvl w:ilvl="0" w:tplc="57C0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F75E3D"/>
    <w:multiLevelType w:val="hybridMultilevel"/>
    <w:tmpl w:val="B68A5624"/>
    <w:lvl w:ilvl="0" w:tplc="1742AD9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7EA847BA"/>
    <w:multiLevelType w:val="hybridMultilevel"/>
    <w:tmpl w:val="CA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DAF"/>
    <w:rsid w:val="00006D53"/>
    <w:rsid w:val="00104FB6"/>
    <w:rsid w:val="00124368"/>
    <w:rsid w:val="00141A0C"/>
    <w:rsid w:val="00321BE1"/>
    <w:rsid w:val="003C71E5"/>
    <w:rsid w:val="004249AC"/>
    <w:rsid w:val="00436303"/>
    <w:rsid w:val="00451F26"/>
    <w:rsid w:val="0045481A"/>
    <w:rsid w:val="00491CC5"/>
    <w:rsid w:val="004C469F"/>
    <w:rsid w:val="00543CCE"/>
    <w:rsid w:val="006012AB"/>
    <w:rsid w:val="00725521"/>
    <w:rsid w:val="0075533C"/>
    <w:rsid w:val="007B3FA5"/>
    <w:rsid w:val="008970EC"/>
    <w:rsid w:val="0091462E"/>
    <w:rsid w:val="0095477B"/>
    <w:rsid w:val="009A26E3"/>
    <w:rsid w:val="009B653F"/>
    <w:rsid w:val="009E1746"/>
    <w:rsid w:val="00A02BF1"/>
    <w:rsid w:val="00A6160B"/>
    <w:rsid w:val="00AB6584"/>
    <w:rsid w:val="00B03C16"/>
    <w:rsid w:val="00B327B2"/>
    <w:rsid w:val="00B3422F"/>
    <w:rsid w:val="00B96378"/>
    <w:rsid w:val="00C57D44"/>
    <w:rsid w:val="00C657ED"/>
    <w:rsid w:val="00CE6386"/>
    <w:rsid w:val="00D347C8"/>
    <w:rsid w:val="00D351F4"/>
    <w:rsid w:val="00D47DAF"/>
    <w:rsid w:val="00D52956"/>
    <w:rsid w:val="00DB77D2"/>
    <w:rsid w:val="00DE77D1"/>
    <w:rsid w:val="00E231C3"/>
    <w:rsid w:val="00EC527B"/>
    <w:rsid w:val="00EE6469"/>
    <w:rsid w:val="00F56221"/>
    <w:rsid w:val="00F73D34"/>
    <w:rsid w:val="00FA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AF"/>
  </w:style>
  <w:style w:type="paragraph" w:styleId="1">
    <w:name w:val="heading 1"/>
    <w:basedOn w:val="a"/>
    <w:next w:val="a"/>
    <w:link w:val="10"/>
    <w:qFormat/>
    <w:rsid w:val="00D47DAF"/>
    <w:pPr>
      <w:keepNext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231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E6386"/>
    <w:pPr>
      <w:keepNext/>
      <w:ind w:firstLine="720"/>
      <w:jc w:val="center"/>
      <w:outlineLvl w:val="6"/>
    </w:pPr>
    <w:rPr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11"/>
    <w:rsid w:val="00D47DAF"/>
    <w:pPr>
      <w:jc w:val="both"/>
    </w:pPr>
    <w:rPr>
      <w:sz w:val="24"/>
    </w:rPr>
  </w:style>
  <w:style w:type="paragraph" w:customStyle="1" w:styleId="11">
    <w:name w:val="Обычный1"/>
    <w:rsid w:val="00D47DAF"/>
    <w:rPr>
      <w:sz w:val="28"/>
    </w:rPr>
  </w:style>
  <w:style w:type="character" w:styleId="a3">
    <w:name w:val="page number"/>
    <w:basedOn w:val="a0"/>
    <w:rsid w:val="00D47DAF"/>
  </w:style>
  <w:style w:type="paragraph" w:styleId="2">
    <w:name w:val="Body Text 2"/>
    <w:basedOn w:val="a"/>
    <w:rsid w:val="00D47DAF"/>
    <w:pPr>
      <w:jc w:val="both"/>
    </w:pPr>
    <w:rPr>
      <w:b/>
      <w:sz w:val="28"/>
    </w:rPr>
  </w:style>
  <w:style w:type="paragraph" w:styleId="20">
    <w:name w:val="Body Text Indent 2"/>
    <w:basedOn w:val="a"/>
    <w:rsid w:val="00D47DAF"/>
    <w:pPr>
      <w:spacing w:after="120" w:line="480" w:lineRule="auto"/>
      <w:ind w:left="283"/>
    </w:pPr>
  </w:style>
  <w:style w:type="paragraph" w:styleId="a4">
    <w:name w:val="header"/>
    <w:aliases w:val=" Знак1"/>
    <w:basedOn w:val="a"/>
    <w:link w:val="a5"/>
    <w:rsid w:val="00D47DA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4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aliases w:val=" Знак1 Знак"/>
    <w:basedOn w:val="a0"/>
    <w:link w:val="a4"/>
    <w:rsid w:val="00D47DAF"/>
    <w:rPr>
      <w:lang w:val="ru-RU" w:eastAsia="ru-RU" w:bidi="ar-SA"/>
    </w:rPr>
  </w:style>
  <w:style w:type="paragraph" w:styleId="3">
    <w:name w:val="Body Text Indent 3"/>
    <w:basedOn w:val="a"/>
    <w:rsid w:val="00D47DA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D47DA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5477B"/>
    <w:pPr>
      <w:jc w:val="center"/>
    </w:pPr>
    <w:rPr>
      <w:rFonts w:ascii="KZ Times New Roman" w:hAnsi="KZ Times New Roman" w:cs="KZ Times New Roman"/>
      <w:b/>
      <w:bCs/>
      <w:sz w:val="28"/>
      <w:szCs w:val="24"/>
      <w:lang w:val="kk-KZ"/>
    </w:rPr>
  </w:style>
  <w:style w:type="character" w:customStyle="1" w:styleId="a9">
    <w:name w:val="Название Знак"/>
    <w:basedOn w:val="a0"/>
    <w:link w:val="a8"/>
    <w:rsid w:val="0095477B"/>
    <w:rPr>
      <w:rFonts w:ascii="KZ Times New Roman" w:hAnsi="KZ Times New Roman" w:cs="KZ Times New Roman"/>
      <w:b/>
      <w:bCs/>
      <w:sz w:val="28"/>
      <w:szCs w:val="24"/>
      <w:lang w:val="kk-KZ"/>
    </w:rPr>
  </w:style>
  <w:style w:type="paragraph" w:styleId="aa">
    <w:name w:val="List Paragraph"/>
    <w:basedOn w:val="a"/>
    <w:uiPriority w:val="34"/>
    <w:qFormat/>
    <w:rsid w:val="0095477B"/>
    <w:pPr>
      <w:ind w:left="708"/>
    </w:pPr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E231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 Spacing"/>
    <w:basedOn w:val="a"/>
    <w:link w:val="ac"/>
    <w:qFormat/>
    <w:rsid w:val="00E231C3"/>
    <w:pPr>
      <w:jc w:val="both"/>
    </w:pPr>
    <w:rPr>
      <w:rFonts w:ascii="Calibri" w:eastAsia="Calibri" w:hAnsi="Calibri"/>
      <w:lang w:val="en-US" w:eastAsia="en-US" w:bidi="en-US"/>
    </w:rPr>
  </w:style>
  <w:style w:type="character" w:customStyle="1" w:styleId="ac">
    <w:name w:val="Без интервала Знак"/>
    <w:basedOn w:val="a0"/>
    <w:link w:val="ab"/>
    <w:rsid w:val="00E231C3"/>
    <w:rPr>
      <w:rFonts w:ascii="Calibri" w:eastAsia="Calibri" w:hAnsi="Calibri"/>
      <w:lang w:val="en-US" w:eastAsia="en-US" w:bidi="en-US"/>
    </w:rPr>
  </w:style>
  <w:style w:type="character" w:customStyle="1" w:styleId="s00">
    <w:name w:val="s00"/>
    <w:rsid w:val="00E231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E231C3"/>
    <w:rPr>
      <w:rFonts w:eastAsia="Calibri"/>
      <w:szCs w:val="24"/>
    </w:rPr>
  </w:style>
  <w:style w:type="paragraph" w:customStyle="1" w:styleId="12">
    <w:name w:val="Абзац списка1"/>
    <w:basedOn w:val="a"/>
    <w:rsid w:val="00E231C3"/>
    <w:pPr>
      <w:ind w:left="708"/>
    </w:pPr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CE6386"/>
    <w:rPr>
      <w:b/>
      <w:bCs/>
      <w:sz w:val="28"/>
      <w:szCs w:val="24"/>
      <w:lang/>
    </w:rPr>
  </w:style>
  <w:style w:type="character" w:customStyle="1" w:styleId="10">
    <w:name w:val="Заголовок 1 Знак"/>
    <w:basedOn w:val="a0"/>
    <w:link w:val="1"/>
    <w:rsid w:val="00CE63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creator>maria</dc:creator>
  <cp:lastModifiedBy>Temirlan</cp:lastModifiedBy>
  <cp:revision>2</cp:revision>
  <cp:lastPrinted>2012-01-04T05:01:00Z</cp:lastPrinted>
  <dcterms:created xsi:type="dcterms:W3CDTF">2015-09-12T14:12:00Z</dcterms:created>
  <dcterms:modified xsi:type="dcterms:W3CDTF">2015-09-12T14:12:00Z</dcterms:modified>
</cp:coreProperties>
</file>